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9" w:rsidRDefault="00BC69D9" w:rsidP="00544DCF">
      <w:pPr>
        <w:spacing w:line="240" w:lineRule="auto"/>
        <w:rPr>
          <w:rFonts w:ascii="Arial" w:eastAsia="Times New Roman" w:hAnsi="Arial" w:cs="Arial"/>
          <w:b/>
          <w:bCs/>
          <w:color w:val="753300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753300"/>
          <w:sz w:val="25"/>
          <w:lang w:eastAsia="ru-RU"/>
        </w:rPr>
        <w:t>Тема урока</w:t>
      </w:r>
      <w:proofErr w:type="gramStart"/>
      <w:r>
        <w:rPr>
          <w:rFonts w:ascii="Arial" w:eastAsia="Times New Roman" w:hAnsi="Arial" w:cs="Arial"/>
          <w:b/>
          <w:bCs/>
          <w:color w:val="753300"/>
          <w:sz w:val="25"/>
          <w:lang w:eastAsia="ru-RU"/>
        </w:rPr>
        <w:t xml:space="preserve"> </w:t>
      </w:r>
      <w:r w:rsidR="003D29F8">
        <w:rPr>
          <w:rFonts w:ascii="Arial" w:eastAsia="Times New Roman" w:hAnsi="Arial" w:cs="Arial"/>
          <w:b/>
          <w:bCs/>
          <w:color w:val="753300"/>
          <w:sz w:val="25"/>
          <w:lang w:eastAsia="ru-RU"/>
        </w:rPr>
        <w:t>:</w:t>
      </w:r>
      <w:proofErr w:type="gramEnd"/>
      <w:r w:rsidR="00544DCF" w:rsidRPr="00544D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44DCF" w:rsidRPr="00F66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Литература  «оттепели». Общая характеристика периода. Отражение конфликтов истории в судьбах </w:t>
      </w:r>
      <w:r w:rsidR="00544D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героев </w:t>
      </w:r>
      <w:proofErr w:type="gramStart"/>
      <w:r w:rsidR="00544DC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544DCF" w:rsidRPr="00F66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End"/>
      <w:r w:rsidR="00544DCF" w:rsidRPr="00F66A45">
        <w:rPr>
          <w:rFonts w:ascii="Times New Roman" w:hAnsi="Times New Roman"/>
          <w:bCs/>
          <w:color w:val="000000" w:themeColor="text1"/>
          <w:sz w:val="24"/>
          <w:szCs w:val="24"/>
        </w:rPr>
        <w:t>А.Солженицын «Один день Ивана Денисовича»</w:t>
      </w:r>
      <w:r w:rsidR="00544DC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44DCF" w:rsidRPr="00F66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44DCF">
        <w:rPr>
          <w:rFonts w:ascii="Times New Roman" w:hAnsi="Times New Roman"/>
          <w:bCs/>
          <w:color w:val="000000" w:themeColor="text1"/>
          <w:sz w:val="24"/>
          <w:szCs w:val="24"/>
        </w:rPr>
        <w:t>Т</w:t>
      </w:r>
      <w:r w:rsidR="00544DCF" w:rsidRPr="00F66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BC69D9" w:rsidRDefault="00BC69D9" w:rsidP="00BC69D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25"/>
          <w:lang w:eastAsia="ru-RU"/>
        </w:rPr>
      </w:pPr>
    </w:p>
    <w:p w:rsidR="00BC69D9" w:rsidRPr="00BC69D9" w:rsidRDefault="00BC69D9" w:rsidP="00BC6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</w:pPr>
    </w:p>
    <w:p w:rsidR="00BC69D9" w:rsidRDefault="00BC69D9" w:rsidP="00BC69D9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C69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 xml:space="preserve">ДЗ </w:t>
      </w:r>
      <w:proofErr w:type="gramStart"/>
      <w:r w:rsidR="003D29F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:И</w:t>
      </w:r>
      <w:proofErr w:type="gramEnd"/>
      <w:r w:rsidR="003D29F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зучить</w:t>
      </w:r>
      <w:r w:rsidR="00544D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 xml:space="preserve"> материал и записать основные тезисы.</w:t>
      </w:r>
    </w:p>
    <w:p w:rsidR="00BC69D9" w:rsidRPr="00BC69D9" w:rsidRDefault="00BC69D9" w:rsidP="00BC69D9">
      <w:pPr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BC69D9" w:rsidRPr="00BC69D9" w:rsidRDefault="003D29F8" w:rsidP="00BC69D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О</w:t>
      </w:r>
      <w:r w:rsidR="00BC69D9" w:rsidRPr="00BC6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w:rsidR="00BC69D9" w:rsidRPr="00BC69D9" w:rsidRDefault="00BC69D9" w:rsidP="00BC6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6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544DCF" w:rsidRDefault="00544DCF" w:rsidP="00544DCF">
      <w:pPr>
        <w:shd w:val="clear" w:color="auto" w:fill="FFFFFF"/>
        <w:spacing w:line="306" w:lineRule="atLeast"/>
        <w:textAlignment w:val="top"/>
        <w:rPr>
          <w:rFonts w:ascii="Helvetica" w:hAnsi="Helvetica" w:cs="Helvetica"/>
          <w:sz w:val="23"/>
          <w:szCs w:val="23"/>
        </w:rPr>
      </w:pPr>
    </w:p>
    <w:p w:rsidR="00732719" w:rsidRDefault="00544DCF" w:rsidP="00732719">
      <w:pPr>
        <w:pStyle w:val="1"/>
      </w:pPr>
      <w:r>
        <w:rPr>
          <w:rFonts w:ascii="Helvetica" w:hAnsi="Helvetica" w:cs="Helvetica"/>
          <w:sz w:val="23"/>
          <w:szCs w:val="23"/>
        </w:rPr>
        <w:t>Важную роль в литературной жизни 60-х гг. играли литературные (толстые) журналы. В 1955 г. вышел первый номер журнала «Юность»</w:t>
      </w:r>
      <w:proofErr w:type="gramStart"/>
      <w:r>
        <w:rPr>
          <w:rFonts w:ascii="Helvetica" w:hAnsi="Helvetica" w:cs="Helvetica"/>
          <w:sz w:val="23"/>
          <w:szCs w:val="23"/>
        </w:rPr>
        <w:t xml:space="preserve"> .</w:t>
      </w:r>
      <w:proofErr w:type="gramEnd"/>
      <w:r>
        <w:rPr>
          <w:rFonts w:ascii="Helvetica" w:hAnsi="Helvetica" w:cs="Helvetica"/>
          <w:sz w:val="23"/>
          <w:szCs w:val="23"/>
        </w:rPr>
        <w:t xml:space="preserve"> Среди журналов выделяется «Новый мир» , который с приходом туда в качестве главного редактора А. Т. Твардовского обрел особую популярность среди читателей.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br/>
        <w:t>Именно в «Новом мире» в 1962 г. с личного разрешения Н. С. Хрущева была опубликована повесть А. И. Солженицына «Один день Ивана Денисовича»</w:t>
      </w:r>
      <w:proofErr w:type="gramStart"/>
      <w:r>
        <w:rPr>
          <w:rFonts w:ascii="Helvetica" w:hAnsi="Helvetica" w:cs="Helvetica"/>
          <w:sz w:val="23"/>
          <w:szCs w:val="23"/>
        </w:rPr>
        <w:t xml:space="preserve"> ,</w:t>
      </w:r>
      <w:proofErr w:type="gramEnd"/>
      <w:r>
        <w:rPr>
          <w:rFonts w:ascii="Helvetica" w:hAnsi="Helvetica" w:cs="Helvetica"/>
          <w:sz w:val="23"/>
          <w:szCs w:val="23"/>
        </w:rPr>
        <w:t xml:space="preserve"> в которой впервые литература коснулась темы сталинского </w:t>
      </w:r>
      <w:proofErr w:type="spellStart"/>
      <w:r>
        <w:rPr>
          <w:rFonts w:ascii="Helvetica" w:hAnsi="Helvetica" w:cs="Helvetica"/>
          <w:sz w:val="23"/>
          <w:szCs w:val="23"/>
        </w:rPr>
        <w:t>ГУЛАГа</w:t>
      </w:r>
      <w:proofErr w:type="spellEnd"/>
      <w:r>
        <w:rPr>
          <w:rFonts w:ascii="Helvetica" w:hAnsi="Helvetica" w:cs="Helvetica"/>
          <w:sz w:val="23"/>
          <w:szCs w:val="23"/>
        </w:rPr>
        <w:t>.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br/>
        <w:t>Однако до полной свободы творчества в годы «оттепели» было далеко. Рецидивы сталинских методов обращения с деятелями культуры случались периодически. В критике по прежнему время от времени слышались обвинения в «формализме»</w:t>
      </w:r>
      <w:proofErr w:type="gramStart"/>
      <w:r>
        <w:rPr>
          <w:rFonts w:ascii="Helvetica" w:hAnsi="Helvetica" w:cs="Helvetica"/>
          <w:sz w:val="23"/>
          <w:szCs w:val="23"/>
        </w:rPr>
        <w:t xml:space="preserve"> ,</w:t>
      </w:r>
      <w:proofErr w:type="gramEnd"/>
      <w:r>
        <w:rPr>
          <w:rFonts w:ascii="Helvetica" w:hAnsi="Helvetica" w:cs="Helvetica"/>
          <w:sz w:val="23"/>
          <w:szCs w:val="23"/>
        </w:rPr>
        <w:t xml:space="preserve"> «чуждости» в адрес многих известных писателей: А. А. Вознесенского, Д. А. </w:t>
      </w:r>
      <w:proofErr w:type="spellStart"/>
      <w:r>
        <w:rPr>
          <w:rFonts w:ascii="Helvetica" w:hAnsi="Helvetica" w:cs="Helvetica"/>
          <w:sz w:val="23"/>
          <w:szCs w:val="23"/>
        </w:rPr>
        <w:t>Гранина</w:t>
      </w:r>
      <w:proofErr w:type="spellEnd"/>
      <w:r>
        <w:rPr>
          <w:rFonts w:ascii="Helvetica" w:hAnsi="Helvetica" w:cs="Helvetica"/>
          <w:sz w:val="23"/>
          <w:szCs w:val="23"/>
        </w:rPr>
        <w:t>, В. Д. Дудинцева. Жестокой травле подвергся Борис Леонидович Пастернак (1890–1960).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br/>
        <w:t>В 1955 г. им был закончен главный труд его жизни – роман «Доктор Живаго»</w:t>
      </w:r>
      <w:proofErr w:type="gramStart"/>
      <w:r>
        <w:rPr>
          <w:rFonts w:ascii="Helvetica" w:hAnsi="Helvetica" w:cs="Helvetica"/>
          <w:sz w:val="23"/>
          <w:szCs w:val="23"/>
        </w:rPr>
        <w:t xml:space="preserve"> ,</w:t>
      </w:r>
      <w:proofErr w:type="gramEnd"/>
      <w:r>
        <w:rPr>
          <w:rFonts w:ascii="Helvetica" w:hAnsi="Helvetica" w:cs="Helvetica"/>
          <w:sz w:val="23"/>
          <w:szCs w:val="23"/>
        </w:rPr>
        <w:t xml:space="preserve"> над которым писатель работал в течение 10 лет. Сюжетную канву романа составила жизнь главного героя – Юрия Живаго, показанная на фоне событий российской истории за более чем сорокапятилетний срок. «Я закончил роман, – писал Пастернак в письме к В. Т. Шаламову, – исполнил свой долг, завещанный от Бога»</w:t>
      </w:r>
      <w:proofErr w:type="gramStart"/>
      <w:r>
        <w:rPr>
          <w:rFonts w:ascii="Helvetica" w:hAnsi="Helvetica" w:cs="Helvetica"/>
          <w:sz w:val="23"/>
          <w:szCs w:val="23"/>
        </w:rPr>
        <w:t xml:space="preserve"> .</w:t>
      </w:r>
      <w:proofErr w:type="gramEnd"/>
      <w:r>
        <w:rPr>
          <w:rFonts w:ascii="Helvetica" w:hAnsi="Helvetica" w:cs="Helvetica"/>
          <w:sz w:val="23"/>
          <w:szCs w:val="23"/>
        </w:rPr>
        <w:t xml:space="preserve"> Журналы отказались принять рукопись. И все же роман был опубликован.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br/>
        <w:t>В 1958 г. Пастернаку была присуждена Нобелевская премия по литературе. Советские власти немедленно потребовали, чтобы Л. Б. Пастернак отказался от нее. В прессе развернулась очередная «</w:t>
      </w:r>
      <w:proofErr w:type="spellStart"/>
      <w:r>
        <w:rPr>
          <w:rFonts w:ascii="Helvetica" w:hAnsi="Helvetica" w:cs="Helvetica"/>
          <w:sz w:val="23"/>
          <w:szCs w:val="23"/>
        </w:rPr>
        <w:t>проработочная</w:t>
      </w:r>
      <w:proofErr w:type="spellEnd"/>
      <w:r>
        <w:rPr>
          <w:rFonts w:ascii="Helvetica" w:hAnsi="Helvetica" w:cs="Helvetica"/>
          <w:sz w:val="23"/>
          <w:szCs w:val="23"/>
        </w:rPr>
        <w:t xml:space="preserve"> кампания»</w:t>
      </w:r>
      <w:proofErr w:type="gramStart"/>
      <w:r>
        <w:rPr>
          <w:rFonts w:ascii="Helvetica" w:hAnsi="Helvetica" w:cs="Helvetica"/>
          <w:sz w:val="23"/>
          <w:szCs w:val="23"/>
        </w:rPr>
        <w:t xml:space="preserve"> .</w:t>
      </w:r>
      <w:proofErr w:type="gramEnd"/>
      <w:r>
        <w:rPr>
          <w:rFonts w:ascii="Helvetica" w:hAnsi="Helvetica" w:cs="Helvetica"/>
          <w:sz w:val="23"/>
          <w:szCs w:val="23"/>
        </w:rPr>
        <w:t xml:space="preserve"> Пастернака обвиняли в </w:t>
      </w:r>
      <w:proofErr w:type="spellStart"/>
      <w:r>
        <w:rPr>
          <w:rFonts w:ascii="Helvetica" w:hAnsi="Helvetica" w:cs="Helvetica"/>
          <w:sz w:val="23"/>
          <w:szCs w:val="23"/>
        </w:rPr>
        <w:t>антинародности</w:t>
      </w:r>
      <w:proofErr w:type="spellEnd"/>
      <w:r>
        <w:rPr>
          <w:rFonts w:ascii="Helvetica" w:hAnsi="Helvetica" w:cs="Helvetica"/>
          <w:sz w:val="23"/>
          <w:szCs w:val="23"/>
        </w:rPr>
        <w:t>, презрении к «простому человеку» . В довершение всего он был исключен из Союза писателей СССР. В сложившейся обстановке Б. Л. Пастернаку не оставалось ничего кроме как отказаться от награды. Конфликт губительным образом сказался на здоровье писателя – 30 мая 1960 года его не стало</w:t>
      </w:r>
      <w:proofErr w:type="gramStart"/>
      <w:r>
        <w:rPr>
          <w:rFonts w:ascii="Helvetica" w:hAnsi="Helvetica" w:cs="Helvetica"/>
          <w:sz w:val="23"/>
          <w:szCs w:val="23"/>
        </w:rPr>
        <w:t>.</w:t>
      </w:r>
      <w:proofErr w:type="gramEnd"/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br/>
      </w:r>
      <w:proofErr w:type="spellStart"/>
      <w:proofErr w:type="gramStart"/>
      <w:r w:rsidR="00732719">
        <w:t>н</w:t>
      </w:r>
      <w:proofErr w:type="gramEnd"/>
      <w:r w:rsidR="00732719">
        <w:t>ализ</w:t>
      </w:r>
      <w:proofErr w:type="spellEnd"/>
      <w:r w:rsidR="00732719">
        <w:t xml:space="preserve"> «Один день Ивана Денисовича» Солженицын</w:t>
      </w:r>
    </w:p>
    <w:p w:rsidR="00732719" w:rsidRDefault="00732719" w:rsidP="00732719">
      <w:pPr>
        <w:pStyle w:val="a4"/>
      </w:pPr>
      <w:r>
        <w:t>Рассказ «Один день Ивана Денисовича» – правдивое изображение сибирских будней же</w:t>
      </w:r>
      <w:proofErr w:type="gramStart"/>
      <w:r>
        <w:t>ртв ст</w:t>
      </w:r>
      <w:proofErr w:type="gramEnd"/>
      <w:r>
        <w:t>алинских репрессий. Произведение позволяет читателю представить, какая судьба ожидала тех, кто не угодил советской власти. В школе его изучают в старших классах. Быстро подготовиться к уроку и освежить знания о рассказе перед ЕГЭ поможет представленный в статье анализ произведения.</w:t>
      </w:r>
    </w:p>
    <w:p w:rsidR="00732719" w:rsidRDefault="00732719" w:rsidP="00732719">
      <w:pPr>
        <w:pStyle w:val="analiz-picture"/>
      </w:pPr>
    </w:p>
    <w:p w:rsidR="00732719" w:rsidRDefault="00732719" w:rsidP="00732719">
      <w:pPr>
        <w:pStyle w:val="2"/>
      </w:pPr>
      <w:r>
        <w:t>Краткий анализ повести «Один день Ивана Денисовича»</w:t>
      </w:r>
    </w:p>
    <w:p w:rsidR="00732719" w:rsidRDefault="00732719" w:rsidP="00732719">
      <w:pPr>
        <w:pStyle w:val="a4"/>
      </w:pPr>
      <w:r>
        <w:rPr>
          <w:rStyle w:val="a7"/>
        </w:rPr>
        <w:t>Год написания</w:t>
      </w:r>
      <w:r>
        <w:t xml:space="preserve"> – 1959.</w:t>
      </w:r>
    </w:p>
    <w:p w:rsidR="00732719" w:rsidRDefault="00732719" w:rsidP="00732719">
      <w:pPr>
        <w:pStyle w:val="a4"/>
      </w:pPr>
      <w:r>
        <w:rPr>
          <w:rStyle w:val="a7"/>
        </w:rPr>
        <w:t>История создания</w:t>
      </w:r>
      <w:r>
        <w:t xml:space="preserve"> – Произведение А. И. Солженицын задумал зимой 1950-1951 гг., когда пребывал в лагере в северном Казахстане. Замысел был реализован только спустя 9 лет в 1959 г. в Рязани. </w:t>
      </w:r>
    </w:p>
    <w:p w:rsidR="00732719" w:rsidRDefault="00732719" w:rsidP="00732719">
      <w:pPr>
        <w:pStyle w:val="a4"/>
      </w:pPr>
      <w:r>
        <w:rPr>
          <w:rStyle w:val="a7"/>
        </w:rPr>
        <w:t xml:space="preserve">Тема </w:t>
      </w:r>
      <w:r>
        <w:t>– В произведении развивается тема лагерной жизни политических заключенных, же</w:t>
      </w:r>
      <w:proofErr w:type="gramStart"/>
      <w:r>
        <w:t>ртв ст</w:t>
      </w:r>
      <w:proofErr w:type="gramEnd"/>
      <w:r>
        <w:t>алинского режима.</w:t>
      </w:r>
    </w:p>
    <w:p w:rsidR="00732719" w:rsidRDefault="00732719" w:rsidP="00732719">
      <w:pPr>
        <w:pStyle w:val="a4"/>
      </w:pPr>
      <w:r>
        <w:rPr>
          <w:rStyle w:val="a7"/>
        </w:rPr>
        <w:t xml:space="preserve">Композиция </w:t>
      </w:r>
      <w:r>
        <w:t>– А. И. Солженицын описал один день из жизни заключенного, поэтому основой для композиции стали временные рамки от утра до вечера, вернее, от подъема до отбоя. Анализируемое произведение – сплетение рассказов, раздумий, в которых важную роль играют детали.</w:t>
      </w:r>
    </w:p>
    <w:p w:rsidR="00732719" w:rsidRDefault="00732719" w:rsidP="00732719">
      <w:pPr>
        <w:pStyle w:val="a4"/>
      </w:pPr>
      <w:r>
        <w:rPr>
          <w:rStyle w:val="a7"/>
        </w:rPr>
        <w:t xml:space="preserve">Жанр </w:t>
      </w:r>
      <w:r>
        <w:t>– Рассказ, хотя перед публикацией редактор порекомендовал А. Солженицыну назвать свое произведение повестью, и автор прислушался к совету.</w:t>
      </w:r>
    </w:p>
    <w:p w:rsidR="00732719" w:rsidRDefault="00732719" w:rsidP="00732719">
      <w:pPr>
        <w:pStyle w:val="a4"/>
      </w:pPr>
      <w:r>
        <w:rPr>
          <w:rStyle w:val="a7"/>
        </w:rPr>
        <w:t xml:space="preserve">Направление </w:t>
      </w:r>
      <w:r>
        <w:t>– Реализм.</w:t>
      </w:r>
    </w:p>
    <w:p w:rsidR="00732719" w:rsidRDefault="00732719" w:rsidP="00732719">
      <w:pPr>
        <w:pStyle w:val="2"/>
      </w:pPr>
      <w:r>
        <w:t>История создания</w:t>
      </w:r>
    </w:p>
    <w:p w:rsidR="00732719" w:rsidRDefault="00732719" w:rsidP="00732719">
      <w:pPr>
        <w:pStyle w:val="a4"/>
      </w:pPr>
      <w:r>
        <w:t>История создания произведения связана с лагерной жизнью А. Солженицына. Писатель задумал его в 1950-1951. Тогда он отбывал срок в северном Казахстане. Позже Александр Исаевич вспоминал: «Я в 50-м году, в какой-то долгий лагерный зимний день таскал носилки с напарником и подумал: как описать всю нашу лагерную жизнь?». Он решил, что достаточно детального описания одного дня из жизни тех, кто пребывал в «вечной ссылке». К реализации замысла Александр Исаевич приступил спустя 9 лет уже после возвращения из ссылки. На написание рассказа ушло около полутора месяца (май-июнь 1959 г.).</w:t>
      </w:r>
    </w:p>
    <w:p w:rsidR="00732719" w:rsidRDefault="00732719" w:rsidP="00732719">
      <w:pPr>
        <w:pStyle w:val="a4"/>
      </w:pPr>
      <w:r>
        <w:t xml:space="preserve">1961 – год написания варианта произведения без некоторых наиболее резких политических моментов. В том же 1961 году Солженицын передал рукопись главному редактору журнала «Новый мир» А. Твардовскому. Произведение автор не подписал, но А. </w:t>
      </w:r>
      <w:proofErr w:type="spellStart"/>
      <w:r>
        <w:t>Берзер</w:t>
      </w:r>
      <w:proofErr w:type="spellEnd"/>
      <w:r>
        <w:t>, сотрудница редакции, добавила псевдоним А. Рязанский. На редактора рассказ произвел «сильнейшее впечатление», о чем свидетельствует запись в его рабочей тетради.</w:t>
      </w:r>
    </w:p>
    <w:p w:rsidR="00732719" w:rsidRDefault="00732719" w:rsidP="00732719">
      <w:pPr>
        <w:pStyle w:val="a4"/>
      </w:pPr>
      <w:r>
        <w:t>Редакция предложила Александру Исаевичу изменить название: и рукопись была названа «Щ-854. Один день одного зэка». Издатели также внесли коррективы в жанровое определение, предложив назвать произведение повестью.</w:t>
      </w:r>
    </w:p>
    <w:p w:rsidR="00732719" w:rsidRDefault="00732719" w:rsidP="00732719">
      <w:pPr>
        <w:pStyle w:val="a4"/>
      </w:pPr>
      <w:r>
        <w:t xml:space="preserve">Автор разослал рассказ коллегам-писателям и попросил составить о нем отзывы. Так он надеялся продвинуть свое произведение к публикации. Однако Александр Исаевич понимал, что произведение может не пройти цензуру. За помощью обратились к Н. Хрущеву, и он добился разрешения на публикацию. Рассказ </w:t>
      </w:r>
      <w:proofErr w:type="spellStart"/>
      <w:r>
        <w:t>Солженицена</w:t>
      </w:r>
      <w:proofErr w:type="spellEnd"/>
      <w:r>
        <w:t xml:space="preserve"> «Один день Ивана Денисовича» увидел мир на страницах журнала «Новый мир» в 1962 г.</w:t>
      </w:r>
    </w:p>
    <w:p w:rsidR="00732719" w:rsidRDefault="00732719" w:rsidP="00732719">
      <w:pPr>
        <w:pStyle w:val="a4"/>
      </w:pPr>
      <w:r>
        <w:t xml:space="preserve">Публикация произведения стала грандиозным событием. Во всех журналах и газетах появлялись отзывы о нем. Критика считала, что рассказ стал разрушительной силой для господствующего доселе соцреализма. </w:t>
      </w:r>
    </w:p>
    <w:p w:rsidR="00732719" w:rsidRDefault="00732719" w:rsidP="00732719">
      <w:pPr>
        <w:pStyle w:val="2"/>
      </w:pPr>
      <w:r>
        <w:t>Тема</w:t>
      </w:r>
    </w:p>
    <w:p w:rsidR="00732719" w:rsidRDefault="00732719" w:rsidP="00732719">
      <w:pPr>
        <w:pStyle w:val="a4"/>
      </w:pPr>
      <w:r>
        <w:t>В литературе «</w:t>
      </w:r>
      <w:proofErr w:type="spellStart"/>
      <w:r>
        <w:t>послесталинского</w:t>
      </w:r>
      <w:proofErr w:type="spellEnd"/>
      <w:r>
        <w:t xml:space="preserve">» времени активно развиваются мотивы репрессий, ссылок. Особенное место они занимают в творчестве писателей, которым довелось побывать в лагерях. В анализируемом произведении раскрывается тема жизни политических заключенных в ссылке. </w:t>
      </w:r>
      <w:r>
        <w:rPr>
          <w:rStyle w:val="a7"/>
        </w:rPr>
        <w:t>Основные герои</w:t>
      </w:r>
      <w:r>
        <w:t xml:space="preserve"> рассказа – заключенные и надзиратели. </w:t>
      </w:r>
    </w:p>
    <w:p w:rsidR="00732719" w:rsidRDefault="00732719" w:rsidP="00732719">
      <w:pPr>
        <w:pStyle w:val="a4"/>
      </w:pPr>
      <w:r>
        <w:t xml:space="preserve">А. Солженицын описывает всего один день из жизни сосланного в северные края мужчины, Шухова Ивана Денисовича, что определило и </w:t>
      </w:r>
      <w:r>
        <w:rPr>
          <w:rStyle w:val="a7"/>
        </w:rPr>
        <w:t>смысл названия</w:t>
      </w:r>
      <w:r>
        <w:t>.</w:t>
      </w:r>
    </w:p>
    <w:p w:rsidR="00732719" w:rsidRDefault="00732719" w:rsidP="00732719">
      <w:r>
        <w:t>Это крестьянин, который честно защищал Родину на фронте. Шухова взяли в плен, но он сумел сбежать, за что и попал в ссылку. Нечеловеческие условия жизни не смогли убить истинно крестьянскую душу. Иван Денисович сохранил простодушие, доброту. В то же время, он был хитер. Внутренний стержень помог ему выжить.</w:t>
      </w:r>
    </w:p>
    <w:p w:rsidR="00732719" w:rsidRDefault="00732719" w:rsidP="00732719">
      <w:pPr>
        <w:pStyle w:val="a4"/>
      </w:pPr>
      <w:r>
        <w:t>Кроме Ивана Денисовича в произведении есть и другие образы заключенных. С нескрываемым восхищением А. Солженицын рассказывает об Алеше-баптисте, который под давление условий не отказался от своих взглядов, об украинцах, молящихся перед едой. Также читатель может понаблюдать за командиром, который заботился о своих подопечных, как настоящий отец.</w:t>
      </w:r>
    </w:p>
    <w:p w:rsidR="00732719" w:rsidRDefault="00732719" w:rsidP="00732719">
      <w:pPr>
        <w:pStyle w:val="a4"/>
      </w:pPr>
      <w:r>
        <w:t xml:space="preserve">Каждый образ – инструмент для раскрытия определенной грани лагерной жизни. В контексте главной темы формируется проблематика рассказа. Особое внимание следует обратить на такие проблемы: человеческая жестокость, несправедливость режима, взаимопомощь как способ выживания, любовь к </w:t>
      </w:r>
      <w:proofErr w:type="gramStart"/>
      <w:r>
        <w:t>ближнему</w:t>
      </w:r>
      <w:proofErr w:type="gramEnd"/>
      <w:r>
        <w:t>, вера в Бога. Автор только поднимает острые для его эпохи вопросы, выводы же читатель должен сделать сам.</w:t>
      </w:r>
    </w:p>
    <w:p w:rsidR="00732719" w:rsidRDefault="00732719" w:rsidP="00732719">
      <w:pPr>
        <w:pStyle w:val="a4"/>
      </w:pPr>
      <w:r>
        <w:rPr>
          <w:rStyle w:val="a7"/>
        </w:rPr>
        <w:t>Идея рассказа</w:t>
      </w:r>
      <w:r>
        <w:t xml:space="preserve"> – показать, как политический режим может разрушать судьбы, калечить человеческие тела и души. А. Солженицын осуждает репрессии, чтобы потомки не совершали таких ошибок.</w:t>
      </w:r>
    </w:p>
    <w:p w:rsidR="00732719" w:rsidRDefault="00732719" w:rsidP="00732719">
      <w:pPr>
        <w:pStyle w:val="2"/>
      </w:pPr>
      <w:r>
        <w:t>Композиция</w:t>
      </w:r>
    </w:p>
    <w:p w:rsidR="00732719" w:rsidRDefault="00732719" w:rsidP="00732719">
      <w:pPr>
        <w:pStyle w:val="a4"/>
      </w:pPr>
      <w:r>
        <w:t>Строение рассказа продиктовано его содержанием и временными рамками описываемых событий. Сначала А. Солженицын рассказывает о подъеме в пять часов утра. Это и есть экспозиция, которая переносит читателя в лагерный барак и знакомит его с главным героем.</w:t>
      </w:r>
    </w:p>
    <w:p w:rsidR="00732719" w:rsidRDefault="00732719" w:rsidP="00732719">
      <w:pPr>
        <w:pStyle w:val="a4"/>
      </w:pPr>
      <w:r>
        <w:t xml:space="preserve">Развитие событий – все передряги, в которые Иван Денисович попадает за день. Сначала его застают лежащим после «подъема», потом отправляют мыть полы </w:t>
      </w:r>
      <w:proofErr w:type="gramStart"/>
      <w:r>
        <w:t>в</w:t>
      </w:r>
      <w:proofErr w:type="gramEnd"/>
      <w:r>
        <w:t xml:space="preserve"> надзирательской. Разговоры с Алексеем баптистом и сговор с заключенным, получившим богатую посылку, тоже относятся к развитию событий.</w:t>
      </w:r>
    </w:p>
    <w:p w:rsidR="00732719" w:rsidRDefault="00732719" w:rsidP="00732719">
      <w:pPr>
        <w:pStyle w:val="a4"/>
      </w:pPr>
      <w:r>
        <w:t xml:space="preserve">Кульминаций в произведении минимум две – эпизод, когда надзиратель ведет Шухова отбывать наказание и сцена, где Цезарь прячет еду от надзирателей. Развязка – отбой: Шухов засыпает, понимая, что прожил день счастливо. </w:t>
      </w:r>
    </w:p>
    <w:p w:rsidR="00732719" w:rsidRDefault="00732719" w:rsidP="00732719">
      <w:pPr>
        <w:pStyle w:val="a4"/>
      </w:pPr>
      <w:r>
        <w:t>.</w:t>
      </w:r>
    </w:p>
    <w:p w:rsidR="00732719" w:rsidRDefault="00732719" w:rsidP="00732719">
      <w:pPr>
        <w:pStyle w:val="2"/>
      </w:pPr>
      <w:r>
        <w:t>Жанр</w:t>
      </w:r>
    </w:p>
    <w:p w:rsidR="00732719" w:rsidRDefault="00732719" w:rsidP="00732719">
      <w:pPr>
        <w:pStyle w:val="a4"/>
      </w:pPr>
      <w:r>
        <w:t>А. И. Солженицын по настоятельству редакции определил произведение как повесть. На самом деле – это рассказ. В нем можно заметить такие признаки малого литературного жанра: небольшой объем, внимание автора сконцентрировано на сюжетной линии Шухова, система образов не очень разветвленная. Направление произведения – реализм, так как автор правдиво описывает человеческую жизнь.</w:t>
      </w:r>
    </w:p>
    <w:p w:rsidR="00732719" w:rsidRDefault="00732719" w:rsidP="00732719">
      <w:pPr>
        <w:pStyle w:val="a4"/>
      </w:pPr>
    </w:p>
    <w:p w:rsidR="00544DCF" w:rsidRDefault="00544DCF" w:rsidP="00544DCF">
      <w:pPr>
        <w:shd w:val="clear" w:color="auto" w:fill="FFFFFF"/>
        <w:spacing w:line="306" w:lineRule="atLeast"/>
        <w:textAlignment w:val="top"/>
        <w:rPr>
          <w:rFonts w:ascii="Helvetica" w:hAnsi="Helvetica" w:cs="Helvetica"/>
          <w:sz w:val="37"/>
          <w:szCs w:val="37"/>
        </w:rPr>
      </w:pPr>
    </w:p>
    <w:p w:rsidR="00544DCF" w:rsidRDefault="00792B5F" w:rsidP="00544DCF">
      <w:pPr>
        <w:shd w:val="clear" w:color="auto" w:fill="FFFFFF"/>
        <w:spacing w:line="306" w:lineRule="atLeast"/>
        <w:ind w:left="123"/>
        <w:textAlignment w:val="top"/>
        <w:rPr>
          <w:rStyle w:val="a3"/>
          <w:color w:val="005BD1"/>
          <w:sz w:val="23"/>
          <w:szCs w:val="23"/>
          <w:u w:val="none"/>
        </w:rPr>
      </w:pPr>
      <w:r>
        <w:rPr>
          <w:rFonts w:ascii="Helvetica" w:hAnsi="Helvetica" w:cs="Helvetica"/>
          <w:sz w:val="23"/>
          <w:szCs w:val="23"/>
        </w:rPr>
        <w:fldChar w:fldCharType="begin"/>
      </w:r>
      <w:r w:rsidR="00544DCF">
        <w:rPr>
          <w:rFonts w:ascii="Helvetica" w:hAnsi="Helvetica" w:cs="Helvetica"/>
          <w:sz w:val="23"/>
          <w:szCs w:val="23"/>
        </w:rPr>
        <w:instrText xml:space="preserve"> HYPERLINK "https://otvet.mail.ru/question/16385405" </w:instrText>
      </w:r>
      <w:r>
        <w:rPr>
          <w:rFonts w:ascii="Helvetica" w:hAnsi="Helvetica" w:cs="Helvetica"/>
          <w:sz w:val="23"/>
          <w:szCs w:val="23"/>
        </w:rPr>
        <w:fldChar w:fldCharType="separate"/>
      </w:r>
    </w:p>
    <w:p w:rsidR="00544DCF" w:rsidRDefault="00792B5F" w:rsidP="00544DCF">
      <w:pPr>
        <w:shd w:val="clear" w:color="auto" w:fill="FFFFFF"/>
        <w:spacing w:line="306" w:lineRule="atLeast"/>
        <w:textAlignment w:val="top"/>
      </w:pPr>
      <w:r>
        <w:rPr>
          <w:rFonts w:ascii="Helvetica" w:hAnsi="Helvetica" w:cs="Helvetica"/>
          <w:sz w:val="23"/>
          <w:szCs w:val="23"/>
        </w:rPr>
        <w:fldChar w:fldCharType="end"/>
      </w:r>
    </w:p>
    <w:sectPr w:rsidR="00544DCF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1FD"/>
    <w:multiLevelType w:val="multilevel"/>
    <w:tmpl w:val="FF4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231F1"/>
    <w:multiLevelType w:val="multilevel"/>
    <w:tmpl w:val="5DE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32D88"/>
    <w:multiLevelType w:val="multilevel"/>
    <w:tmpl w:val="4F5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69D9"/>
    <w:rsid w:val="00180DC5"/>
    <w:rsid w:val="001E42BF"/>
    <w:rsid w:val="003D29F8"/>
    <w:rsid w:val="00544DCF"/>
    <w:rsid w:val="007236DA"/>
    <w:rsid w:val="00732719"/>
    <w:rsid w:val="00792B5F"/>
    <w:rsid w:val="00951566"/>
    <w:rsid w:val="00B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732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body2xun32c">
    <w:name w:val="content__body_2_xun32c"/>
    <w:basedOn w:val="a0"/>
    <w:rsid w:val="00544DCF"/>
  </w:style>
  <w:style w:type="character" w:customStyle="1" w:styleId="sourcetitle1wvy8va9">
    <w:name w:val="source__title_1wvy8va9"/>
    <w:basedOn w:val="a0"/>
    <w:rsid w:val="00544DCF"/>
  </w:style>
  <w:style w:type="character" w:customStyle="1" w:styleId="sourcetext16pfx6sc">
    <w:name w:val="source__text_16pfx6sc"/>
    <w:basedOn w:val="a0"/>
    <w:rsid w:val="00544DCF"/>
  </w:style>
  <w:style w:type="character" w:customStyle="1" w:styleId="transitiontext30tlkppf">
    <w:name w:val="transition__text_30tlkppf"/>
    <w:basedOn w:val="a0"/>
    <w:rsid w:val="00544D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4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4D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4D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4D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break1tvwocah">
    <w:name w:val="nobreak_1tvwocah"/>
    <w:basedOn w:val="a0"/>
    <w:rsid w:val="00544DCF"/>
  </w:style>
  <w:style w:type="character" w:customStyle="1" w:styleId="counter5uzoerz-">
    <w:name w:val="counter_5uzoerz-"/>
    <w:basedOn w:val="a0"/>
    <w:rsid w:val="00544DCF"/>
  </w:style>
  <w:style w:type="paragraph" w:styleId="a5">
    <w:name w:val="Balloon Text"/>
    <w:basedOn w:val="a"/>
    <w:link w:val="a6"/>
    <w:uiPriority w:val="99"/>
    <w:semiHidden/>
    <w:unhideWhenUsed/>
    <w:rsid w:val="0054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27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27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naliz-picture">
    <w:name w:val="analiz-picture"/>
    <w:basedOn w:val="a"/>
    <w:rsid w:val="0073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2719"/>
    <w:rPr>
      <w:b/>
      <w:bCs/>
    </w:rPr>
  </w:style>
  <w:style w:type="paragraph" w:customStyle="1" w:styleId="t">
    <w:name w:val="t"/>
    <w:basedOn w:val="a"/>
    <w:rsid w:val="0073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732719"/>
  </w:style>
  <w:style w:type="character" w:customStyle="1" w:styleId="total">
    <w:name w:val="total"/>
    <w:basedOn w:val="a0"/>
    <w:rsid w:val="00732719"/>
  </w:style>
  <w:style w:type="character" w:customStyle="1" w:styleId="errorlink">
    <w:name w:val="error_link"/>
    <w:basedOn w:val="a0"/>
    <w:rsid w:val="00732719"/>
  </w:style>
  <w:style w:type="character" w:styleId="a8">
    <w:name w:val="Emphasis"/>
    <w:basedOn w:val="a0"/>
    <w:uiPriority w:val="20"/>
    <w:qFormat/>
    <w:rsid w:val="00732719"/>
    <w:rPr>
      <w:i/>
      <w:iCs/>
    </w:rPr>
  </w:style>
  <w:style w:type="paragraph" w:customStyle="1" w:styleId="other-rating">
    <w:name w:val="other-rating"/>
    <w:basedOn w:val="a"/>
    <w:rsid w:val="0073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32719"/>
  </w:style>
  <w:style w:type="character" w:customStyle="1" w:styleId="percentage-result">
    <w:name w:val="percentage-result"/>
    <w:basedOn w:val="a0"/>
    <w:rsid w:val="00732719"/>
  </w:style>
  <w:style w:type="paragraph" w:customStyle="1" w:styleId="rating-item">
    <w:name w:val="rating-item"/>
    <w:basedOn w:val="a"/>
    <w:rsid w:val="0073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70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1642">
                                          <w:marLeft w:val="0"/>
                                          <w:marRight w:val="0"/>
                                          <w:marTop w:val="0"/>
                                          <w:marBottom w:val="1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1" w:color="28C75D"/>
                                                <w:left w:val="single" w:sz="24" w:space="28" w:color="28C75D"/>
                                                <w:bottom w:val="none" w:sz="0" w:space="0" w:color="28C75D"/>
                                                <w:right w:val="none" w:sz="0" w:space="0" w:color="28C75D"/>
                                              </w:divBdr>
                                              <w:divsChild>
                                                <w:div w:id="111551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65314">
                                                      <w:marLeft w:val="919"/>
                                                      <w:marRight w:val="0"/>
                                                      <w:marTop w:val="12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6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5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1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5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4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5352">
                                                              <w:marLeft w:val="0"/>
                                                              <w:marRight w:val="1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768500">
                                                              <w:marLeft w:val="91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694821">
                                                      <w:marLeft w:val="919"/>
                                                      <w:marRight w:val="0"/>
                                                      <w:marTop w:val="12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82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4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81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85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0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6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84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89609">
                                                              <w:marLeft w:val="0"/>
                                                              <w:marRight w:val="1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2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34523">
                                                              <w:marLeft w:val="91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772985">
                                                      <w:marLeft w:val="919"/>
                                                      <w:marRight w:val="0"/>
                                                      <w:marTop w:val="12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2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47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9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4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5760">
                                                                          <w:marLeft w:val="0"/>
                                                                          <w:marRight w:val="12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56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39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62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44028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2140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8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55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3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43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1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556952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798426">
                      <w:marLeft w:val="0"/>
                      <w:marRight w:val="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4099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631828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2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712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2918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4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0024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358496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7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91532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5388">
                                      <w:marLeft w:val="91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1217</Words>
  <Characters>6942</Characters>
  <Application>Microsoft Office Word</Application>
  <DocSecurity>0</DocSecurity>
  <Lines>57</Lines>
  <Paragraphs>16</Paragraphs>
  <ScaleCrop>false</ScaleCrop>
  <Company>Hewlett-Packard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4</cp:revision>
  <dcterms:created xsi:type="dcterms:W3CDTF">2020-04-15T07:50:00Z</dcterms:created>
  <dcterms:modified xsi:type="dcterms:W3CDTF">2020-04-15T08:19:00Z</dcterms:modified>
</cp:coreProperties>
</file>