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C8490D" w:rsidR="0053002B" w:rsidP="0053002B" w:rsidRDefault="0053002B" w14:paraId="2FB59845" wp14:textId="77777777">
      <w:pPr>
        <w:spacing w:after="0" w:line="240" w:lineRule="auto"/>
        <w:rPr>
          <w:rFonts w:ascii="Times New Roman" w:hAnsi="Times New Roman"/>
          <w:b/>
          <w:bCs/>
          <w:color w:val="000000" w:themeColor="text1"/>
          <w:sz w:val="28"/>
          <w:szCs w:val="28"/>
        </w:rPr>
      </w:pPr>
      <w:r w:rsidRPr="00C8490D">
        <w:rPr>
          <w:rFonts w:ascii="Times New Roman" w:hAnsi="Times New Roman"/>
          <w:b/>
          <w:bCs/>
          <w:color w:val="000000" w:themeColor="text1"/>
          <w:sz w:val="28"/>
          <w:szCs w:val="28"/>
        </w:rPr>
        <w:t>Тема урока</w:t>
      </w:r>
      <w:r w:rsidRPr="00C8490D" w:rsidR="00C8490D">
        <w:rPr>
          <w:rFonts w:ascii="Times New Roman" w:hAnsi="Times New Roman"/>
          <w:b/>
          <w:bCs/>
          <w:color w:val="000000" w:themeColor="text1"/>
          <w:sz w:val="28"/>
          <w:szCs w:val="28"/>
        </w:rPr>
        <w:t>:</w:t>
      </w:r>
      <w:r w:rsidRPr="00C8490D" w:rsidR="00C8490D">
        <w:rPr>
          <w:b/>
          <w:sz w:val="24"/>
          <w:szCs w:val="24"/>
        </w:rPr>
        <w:t xml:space="preserve"> . Обособление приложений .Знаки препинания в предложениях с обособленными приложениями.</w:t>
      </w:r>
    </w:p>
    <w:p xmlns:wp14="http://schemas.microsoft.com/office/word/2010/wordml" w:rsidRPr="00C8490D" w:rsidR="00C8490D" w:rsidP="0053002B" w:rsidRDefault="00C8490D" w14:paraId="672A6659" wp14:textId="77777777">
      <w:pPr>
        <w:rPr>
          <w:b/>
          <w:sz w:val="28"/>
          <w:szCs w:val="28"/>
        </w:rPr>
      </w:pPr>
    </w:p>
    <w:p xmlns:wp14="http://schemas.microsoft.com/office/word/2010/wordml" w:rsidRPr="0053002B" w:rsidR="0053002B" w:rsidP="2DAFA100" w:rsidRDefault="0053002B" w14:paraId="1DA4E573" wp14:textId="047AF365">
      <w:pPr>
        <w:rPr>
          <w:b w:val="1"/>
          <w:bCs w:val="1"/>
          <w:sz w:val="28"/>
          <w:szCs w:val="28"/>
        </w:rPr>
      </w:pPr>
      <w:r w:rsidRPr="2DAFA100" w:rsidR="2DAFA100">
        <w:rPr>
          <w:b w:val="1"/>
          <w:bCs w:val="1"/>
          <w:sz w:val="28"/>
          <w:szCs w:val="28"/>
        </w:rPr>
        <w:t xml:space="preserve">Изучите материал и </w:t>
      </w:r>
      <w:r w:rsidRPr="2DAFA100" w:rsidR="2DAFA100">
        <w:rPr>
          <w:b w:val="1"/>
          <w:bCs w:val="1"/>
          <w:sz w:val="28"/>
          <w:szCs w:val="28"/>
        </w:rPr>
        <w:t>законспектируйте. Выполните</w:t>
      </w:r>
      <w:r w:rsidRPr="2DAFA100" w:rsidR="2DAFA100">
        <w:rPr>
          <w:b w:val="1"/>
          <w:bCs w:val="1"/>
          <w:sz w:val="28"/>
          <w:szCs w:val="28"/>
        </w:rPr>
        <w:t xml:space="preserve"> упражнения. Отправьте на </w:t>
      </w:r>
      <w:proofErr w:type="spellStart"/>
      <w:r w:rsidRPr="2DAFA100" w:rsidR="2DAFA100">
        <w:rPr>
          <w:b w:val="1"/>
          <w:bCs w:val="1"/>
          <w:sz w:val="28"/>
          <w:szCs w:val="28"/>
        </w:rPr>
        <w:t>элпочту</w:t>
      </w:r>
      <w:proofErr w:type="spellEnd"/>
      <w:r w:rsidRPr="2DAFA100" w:rsidR="2DAFA100">
        <w:rPr>
          <w:b w:val="1"/>
          <w:bCs w:val="1"/>
          <w:sz w:val="28"/>
          <w:szCs w:val="28"/>
        </w:rPr>
        <w:t>.</w:t>
      </w:r>
    </w:p>
    <w:p xmlns:wp14="http://schemas.microsoft.com/office/word/2010/wordml" w:rsidRPr="0053002B" w:rsidR="0053002B" w:rsidP="0053002B" w:rsidRDefault="0053002B" w14:paraId="4F57BF54" wp14:textId="77777777">
      <w:pPr>
        <w:shd w:val="clear" w:color="auto" w:fill="FFFFFF"/>
        <w:spacing w:after="0" w:line="240" w:lineRule="auto"/>
        <w:rPr>
          <w:rFonts w:ascii="Times New Roman" w:hAnsi="Times New Roman" w:eastAsia="Times New Roman"/>
          <w:b/>
          <w:color w:val="000000" w:themeColor="text1"/>
          <w:sz w:val="28"/>
          <w:szCs w:val="28"/>
        </w:rPr>
      </w:pPr>
      <w:r w:rsidRPr="0053002B">
        <w:rPr>
          <w:rFonts w:ascii="Times New Roman" w:hAnsi="Times New Roman" w:eastAsia="Times New Roman"/>
          <w:b/>
          <w:color w:val="000000" w:themeColor="text1"/>
          <w:sz w:val="28"/>
          <w:szCs w:val="28"/>
        </w:rPr>
        <w:t>nadegda.hvaleva@yandex.ru</w:t>
      </w:r>
    </w:p>
    <w:p xmlns:wp14="http://schemas.microsoft.com/office/word/2010/wordml" w:rsidR="004F2D0C" w:rsidP="004F2D0C" w:rsidRDefault="004F2D0C" w14:paraId="6E7BEAA2" wp14:textId="77777777">
      <w:pPr>
        <w:shd w:val="clear" w:color="auto" w:fill="F5F1F0"/>
        <w:spacing w:line="240" w:lineRule="auto"/>
        <w:textAlignment w:val="center"/>
        <w:rPr>
          <w:rFonts w:ascii="Arial" w:hAnsi="Arial" w:cs="Arial"/>
          <w:color w:val="0B2734"/>
          <w:sz w:val="28"/>
          <w:szCs w:val="28"/>
        </w:rPr>
      </w:pPr>
      <w:r>
        <w:rPr>
          <w:rFonts w:ascii="Arial" w:hAnsi="Arial" w:cs="Arial"/>
          <w:color w:val="0B2734"/>
          <w:sz w:val="28"/>
          <w:szCs w:val="28"/>
        </w:rPr>
        <w:t> </w:t>
      </w:r>
    </w:p>
    <w:p xmlns:wp14="http://schemas.microsoft.com/office/word/2010/wordml" w:rsidR="004F2D0C" w:rsidP="004F2D0C" w:rsidRDefault="004F2D0C" w14:paraId="0DB27061" wp14:textId="77777777">
      <w:pPr>
        <w:pStyle w:val="1"/>
        <w:spacing w:line="308" w:lineRule="atLeast"/>
        <w:rPr>
          <w:rFonts w:ascii="Arial" w:hAnsi="Arial" w:cs="Arial"/>
          <w:color w:val="0B2734"/>
          <w:sz w:val="41"/>
          <w:szCs w:val="41"/>
        </w:rPr>
      </w:pPr>
      <w:r>
        <w:rPr>
          <w:rFonts w:ascii="Arial" w:hAnsi="Arial" w:cs="Arial"/>
          <w:color w:val="0B2734"/>
          <w:sz w:val="41"/>
          <w:szCs w:val="41"/>
        </w:rPr>
        <w:t>Обособленные приложения, примеры.</w:t>
      </w:r>
    </w:p>
    <w:p xmlns:wp14="http://schemas.microsoft.com/office/word/2010/wordml" w:rsidR="004F2D0C" w:rsidP="004F2D0C" w:rsidRDefault="004F2D0C" w14:paraId="11A10B06" wp14:textId="77777777">
      <w:pPr>
        <w:pStyle w:val="2"/>
        <w:spacing w:line="308" w:lineRule="atLeast"/>
        <w:rPr>
          <w:rFonts w:ascii="Arial" w:hAnsi="Arial" w:cs="Arial"/>
        </w:rPr>
      </w:pPr>
      <w:r>
        <w:rPr>
          <w:rFonts w:ascii="Arial" w:hAnsi="Arial" w:cs="Arial"/>
        </w:rPr>
        <w:t>Правило</w:t>
      </w:r>
    </w:p>
    <w:p xmlns:wp14="http://schemas.microsoft.com/office/word/2010/wordml" w:rsidR="004F2D0C" w:rsidP="004F2D0C" w:rsidRDefault="004F2D0C" w14:paraId="6583883E" wp14:textId="77777777">
      <w:pPr>
        <w:pStyle w:val="a4"/>
        <w:spacing w:before="0" w:beforeAutospacing="0" w:after="240" w:afterAutospacing="0" w:line="408" w:lineRule="atLeast"/>
      </w:pPr>
      <w:r>
        <w:rPr>
          <w:rStyle w:val="aa"/>
        </w:rPr>
        <w:t>Приложение</w:t>
      </w:r>
      <w:r>
        <w:t> — это определение, выраженное существительным в именительном падеже, обозначающее какой-либо признак.</w:t>
      </w:r>
    </w:p>
    <w:p xmlns:wp14="http://schemas.microsoft.com/office/word/2010/wordml" w:rsidR="004F2D0C" w:rsidP="004F2D0C" w:rsidRDefault="004F2D0C" w14:paraId="18BCB60E" wp14:textId="77777777">
      <w:pPr>
        <w:pStyle w:val="a4"/>
        <w:spacing w:before="0" w:beforeAutospacing="0" w:after="240" w:afterAutospacing="0" w:line="408" w:lineRule="atLeast"/>
      </w:pPr>
      <w:r>
        <w:rPr>
          <w:rStyle w:val="aa"/>
        </w:rPr>
        <w:t>Примеры:</w:t>
      </w:r>
    </w:p>
    <w:p xmlns:wp14="http://schemas.microsoft.com/office/word/2010/wordml" w:rsidR="004F2D0C" w:rsidP="004F2D0C" w:rsidRDefault="004F2D0C" w14:paraId="7B44C1B4" wp14:textId="77777777">
      <w:pPr>
        <w:numPr>
          <w:ilvl w:val="0"/>
          <w:numId w:val="6"/>
        </w:numPr>
        <w:spacing w:before="100" w:beforeAutospacing="1" w:after="100" w:afterAutospacing="1" w:line="240" w:lineRule="auto"/>
      </w:pPr>
      <w:r>
        <w:t>Моя </w:t>
      </w:r>
      <w:r>
        <w:rPr>
          <w:u w:val="single"/>
        </w:rPr>
        <w:t>подруга-ветеринар</w:t>
      </w:r>
      <w:r>
        <w:t> по выходным любит читать книги и смотреть фильмы. — </w:t>
      </w:r>
      <w:r>
        <w:rPr>
          <w:rStyle w:val="a5"/>
          <w:u w:val="single"/>
        </w:rPr>
        <w:t>Ветеринар</w:t>
      </w:r>
      <w:r>
        <w:t> в данном случае обозначает профессиональный признак подлежащего подруга, а значит является приложением.</w:t>
      </w:r>
    </w:p>
    <w:p xmlns:wp14="http://schemas.microsoft.com/office/word/2010/wordml" w:rsidR="004F2D0C" w:rsidP="004F2D0C" w:rsidRDefault="004F2D0C" w14:paraId="361C7090" wp14:textId="77777777">
      <w:pPr>
        <w:numPr>
          <w:ilvl w:val="0"/>
          <w:numId w:val="6"/>
        </w:numPr>
        <w:spacing w:before="100" w:beforeAutospacing="1" w:after="100" w:afterAutospacing="1" w:line="240" w:lineRule="auto"/>
      </w:pPr>
      <w:r>
        <w:rPr>
          <w:u w:val="single"/>
        </w:rPr>
        <w:t>Девочка-непоседа</w:t>
      </w:r>
      <w:r>
        <w:t> летом гуляет со своими друзьями до позднего вечера. — </w:t>
      </w:r>
      <w:r>
        <w:rPr>
          <w:rStyle w:val="a5"/>
          <w:u w:val="single"/>
        </w:rPr>
        <w:t>Непоседа</w:t>
      </w:r>
      <w:r>
        <w:t> обозначает черту характеру подлежащего </w:t>
      </w:r>
      <w:r>
        <w:rPr>
          <w:rStyle w:val="a5"/>
          <w:u w:val="single"/>
        </w:rPr>
        <w:t>девочка</w:t>
      </w:r>
      <w:r>
        <w:t>, следовательно, является приложением.</w:t>
      </w:r>
    </w:p>
    <w:p xmlns:wp14="http://schemas.microsoft.com/office/word/2010/wordml" w:rsidR="004F2D0C" w:rsidP="004F2D0C" w:rsidRDefault="004F2D0C" w14:paraId="3497756D" wp14:textId="77777777">
      <w:pPr>
        <w:pStyle w:val="a4"/>
        <w:spacing w:before="0" w:beforeAutospacing="0" w:after="240" w:afterAutospacing="0" w:line="408" w:lineRule="atLeast"/>
      </w:pPr>
      <w:r>
        <w:t>Но это были одиночные приложения. Теперь поговорим об обособленных приложениях.</w:t>
      </w:r>
    </w:p>
    <w:p xmlns:wp14="http://schemas.microsoft.com/office/word/2010/wordml" w:rsidR="004F2D0C" w:rsidP="004F2D0C" w:rsidRDefault="004F2D0C" w14:paraId="7D226CE6" wp14:textId="77777777">
      <w:pPr>
        <w:pStyle w:val="a4"/>
        <w:spacing w:before="0" w:beforeAutospacing="0" w:after="240" w:afterAutospacing="0" w:line="408" w:lineRule="atLeast"/>
      </w:pPr>
      <w:r>
        <w:br/>
      </w:r>
      <w:r>
        <w:rPr>
          <w:rStyle w:val="aa"/>
        </w:rPr>
        <w:t>Обособленное приложение</w:t>
      </w:r>
      <w:r>
        <w:t> — это определения, обозначающее какой-либо признак предмета или человека, и выделенные в предложении знаками препинания.</w:t>
      </w:r>
      <w:r>
        <w:br/>
      </w:r>
      <w:r>
        <w:rPr>
          <w:rStyle w:val="aa"/>
        </w:rPr>
        <w:t>Примеры:</w:t>
      </w:r>
    </w:p>
    <w:p xmlns:wp14="http://schemas.microsoft.com/office/word/2010/wordml" w:rsidR="004F2D0C" w:rsidP="004F2D0C" w:rsidRDefault="004F2D0C" w14:paraId="49CC5FBB" wp14:textId="77777777">
      <w:pPr>
        <w:numPr>
          <w:ilvl w:val="0"/>
          <w:numId w:val="7"/>
        </w:numPr>
        <w:spacing w:before="100" w:beforeAutospacing="1" w:after="100" w:afterAutospacing="1" w:line="240" w:lineRule="auto"/>
      </w:pPr>
      <w:r>
        <w:t>Мария Антоновна Осипенко, </w:t>
      </w:r>
      <w:r>
        <w:rPr>
          <w:u w:val="single"/>
        </w:rPr>
        <w:t>жительница старинного города Бадэур</w:t>
      </w:r>
      <w:r>
        <w:t>, мирно прогуливалась по улочкам своего тихого района. — как видим здесь наше приложение является не одним словом, а практически целым предложением.</w:t>
      </w:r>
    </w:p>
    <w:p xmlns:wp14="http://schemas.microsoft.com/office/word/2010/wordml" w:rsidR="004F2D0C" w:rsidP="004F2D0C" w:rsidRDefault="004F2D0C" w14:paraId="74E32354" wp14:textId="77777777">
      <w:pPr>
        <w:numPr>
          <w:ilvl w:val="0"/>
          <w:numId w:val="7"/>
        </w:numPr>
        <w:spacing w:before="100" w:beforeAutospacing="1" w:after="100" w:afterAutospacing="1" w:line="240" w:lineRule="auto"/>
      </w:pPr>
      <w:r>
        <w:t>Вчера моя мама увидела нашу новую соседку, </w:t>
      </w:r>
      <w:r>
        <w:rPr>
          <w:u w:val="single"/>
        </w:rPr>
        <w:t>девушку лет двадцати с огромными голубыми глазами</w:t>
      </w:r>
      <w:r>
        <w:t>. — здесь аналогичная схема: дано не одиночное приложение, а с зависимыми словами.</w:t>
      </w:r>
    </w:p>
    <w:p xmlns:wp14="http://schemas.microsoft.com/office/word/2010/wordml" w:rsidR="004F2D0C" w:rsidP="004F2D0C" w:rsidRDefault="004F2D0C" w14:paraId="0AE9B1A4" wp14:textId="77777777">
      <w:pPr>
        <w:pStyle w:val="a4"/>
        <w:spacing w:before="0" w:beforeAutospacing="0" w:after="240" w:afterAutospacing="0" w:line="408" w:lineRule="atLeast"/>
      </w:pPr>
      <w:r>
        <w:t>Поняв общий смысл построения обособленного приложения, стоить обратить внимание на тот факт, что с этим видом определения могут использовать как запятые, так и тире.</w:t>
      </w:r>
    </w:p>
    <w:p xmlns:wp14="http://schemas.microsoft.com/office/word/2010/wordml" w:rsidR="004F2D0C" w:rsidP="004F2D0C" w:rsidRDefault="004F2D0C" w14:paraId="6DC72A0D" wp14:textId="77777777">
      <w:pPr>
        <w:pStyle w:val="a4"/>
        <w:spacing w:before="0" w:beforeAutospacing="0" w:after="240" w:afterAutospacing="0" w:line="408" w:lineRule="atLeast"/>
      </w:pPr>
      <w:r>
        <w:br/>
      </w:r>
      <w:r>
        <w:t>Давайте начнём с обособленных приложений, с которыми ставятся запятые.</w:t>
      </w:r>
    </w:p>
    <w:p xmlns:wp14="http://schemas.microsoft.com/office/word/2010/wordml" w:rsidR="004F2D0C" w:rsidP="004F2D0C" w:rsidRDefault="004F2D0C" w14:paraId="2B5F90F6" wp14:textId="77777777">
      <w:pPr>
        <w:pStyle w:val="2"/>
        <w:spacing w:line="308" w:lineRule="atLeast"/>
        <w:rPr>
          <w:rFonts w:ascii="Arial" w:hAnsi="Arial" w:cs="Arial"/>
        </w:rPr>
      </w:pPr>
      <w:r>
        <w:rPr>
          <w:rFonts w:ascii="Arial" w:hAnsi="Arial" w:cs="Arial"/>
        </w:rPr>
        <w:lastRenderedPageBreak/>
        <w:br/>
      </w:r>
      <w:r>
        <w:rPr>
          <w:rFonts w:ascii="Arial" w:hAnsi="Arial" w:cs="Arial"/>
        </w:rPr>
        <w:t>Приложение обособляется запятыми:</w:t>
      </w:r>
    </w:p>
    <w:p xmlns:wp14="http://schemas.microsoft.com/office/word/2010/wordml" w:rsidR="004F2D0C" w:rsidP="004F2D0C" w:rsidRDefault="004F2D0C" w14:paraId="4B94E660" wp14:textId="77777777">
      <w:pPr>
        <w:numPr>
          <w:ilvl w:val="0"/>
          <w:numId w:val="8"/>
        </w:numPr>
        <w:spacing w:before="100" w:beforeAutospacing="1" w:after="100" w:afterAutospacing="1" w:line="240" w:lineRule="auto"/>
        <w:rPr>
          <w:rFonts w:ascii="Times New Roman" w:hAnsi="Times New Roman"/>
        </w:rPr>
      </w:pPr>
      <w:r>
        <w:t>если стоит после определяемого слова:</w:t>
      </w:r>
    </w:p>
    <w:p xmlns:wp14="http://schemas.microsoft.com/office/word/2010/wordml" w:rsidR="004F2D0C" w:rsidP="004F2D0C" w:rsidRDefault="004F2D0C" w14:paraId="5FC395B1" wp14:textId="77777777">
      <w:pPr>
        <w:numPr>
          <w:ilvl w:val="1"/>
          <w:numId w:val="8"/>
        </w:numPr>
        <w:spacing w:before="100" w:beforeAutospacing="1" w:after="100" w:afterAutospacing="1" w:line="240" w:lineRule="auto"/>
      </w:pPr>
      <w:r>
        <w:rPr>
          <w:u w:val="single"/>
        </w:rPr>
        <w:t>Дина, ученица старшей школы нашего городка</w:t>
      </w:r>
      <w:r>
        <w:t>, была очень милой и доброй девочкой, любившей рисовать. — Этот пункт схож с примерами, данными выше.</w:t>
      </w:r>
    </w:p>
    <w:p xmlns:wp14="http://schemas.microsoft.com/office/word/2010/wordml" w:rsidR="004F2D0C" w:rsidP="004F2D0C" w:rsidRDefault="004F2D0C" w14:paraId="7F83DA3A" wp14:textId="77777777">
      <w:pPr>
        <w:numPr>
          <w:ilvl w:val="1"/>
          <w:numId w:val="8"/>
        </w:numPr>
        <w:spacing w:before="100" w:beforeAutospacing="1" w:after="100" w:afterAutospacing="1" w:line="240" w:lineRule="auto"/>
      </w:pPr>
      <w:r>
        <w:t>Моя бабушка, </w:t>
      </w:r>
      <w:r>
        <w:rPr>
          <w:u w:val="single"/>
        </w:rPr>
        <w:t>преподаватель</w:t>
      </w:r>
      <w:r>
        <w:t>, знала пять языков, на которых говорила без акцента.</w:t>
      </w:r>
    </w:p>
    <w:p xmlns:wp14="http://schemas.microsoft.com/office/word/2010/wordml" w:rsidR="004F2D0C" w:rsidP="004F2D0C" w:rsidRDefault="004F2D0C" w14:paraId="597C047F" wp14:textId="77777777">
      <w:pPr>
        <w:numPr>
          <w:ilvl w:val="0"/>
          <w:numId w:val="8"/>
        </w:numPr>
        <w:spacing w:before="100" w:beforeAutospacing="1" w:after="100" w:afterAutospacing="1" w:line="240" w:lineRule="auto"/>
      </w:pPr>
      <w:r>
        <w:t>если оно является оборотом со словом как:</w:t>
      </w:r>
    </w:p>
    <w:p xmlns:wp14="http://schemas.microsoft.com/office/word/2010/wordml" w:rsidR="004F2D0C" w:rsidP="004F2D0C" w:rsidRDefault="004F2D0C" w14:paraId="2161CFA4" wp14:textId="77777777">
      <w:pPr>
        <w:numPr>
          <w:ilvl w:val="1"/>
          <w:numId w:val="8"/>
        </w:numPr>
        <w:spacing w:before="100" w:beforeAutospacing="1" w:after="100" w:afterAutospacing="1" w:line="240" w:lineRule="auto"/>
      </w:pPr>
      <w:r>
        <w:rPr>
          <w:u w:val="single"/>
        </w:rPr>
        <w:t>Как человек с огромной библиотекой древнерусской литературы</w:t>
      </w:r>
      <w:r>
        <w:t>, моя мама была приглашена провести лекцию в столичном университете. — Заметьте, что это НЕ</w:t>
      </w:r>
      <w:r>
        <w:br/>
      </w:r>
      <w:r>
        <w:t>сравнительный оборот.</w:t>
      </w:r>
    </w:p>
    <w:p xmlns:wp14="http://schemas.microsoft.com/office/word/2010/wordml" w:rsidR="004F2D0C" w:rsidP="004F2D0C" w:rsidRDefault="004F2D0C" w14:paraId="1D40556C" wp14:textId="77777777">
      <w:pPr>
        <w:numPr>
          <w:ilvl w:val="0"/>
          <w:numId w:val="8"/>
        </w:numPr>
        <w:spacing w:before="100" w:beforeAutospacing="1" w:after="100" w:afterAutospacing="1" w:line="240" w:lineRule="auto"/>
      </w:pPr>
      <w:r>
        <w:t>если оно уточняет какую-либо информацию или показывает признак:</w:t>
      </w:r>
    </w:p>
    <w:p xmlns:wp14="http://schemas.microsoft.com/office/word/2010/wordml" w:rsidR="004F2D0C" w:rsidP="004F2D0C" w:rsidRDefault="004F2D0C" w14:paraId="3D209645" wp14:textId="77777777">
      <w:pPr>
        <w:numPr>
          <w:ilvl w:val="1"/>
          <w:numId w:val="8"/>
        </w:numPr>
        <w:spacing w:before="100" w:beforeAutospacing="1" w:after="100" w:afterAutospacing="1" w:line="240" w:lineRule="auto"/>
      </w:pPr>
      <w:r>
        <w:t>Гражданин Иван Дроздов, </w:t>
      </w:r>
      <w:r>
        <w:rPr>
          <w:u w:val="single"/>
        </w:rPr>
        <w:t>известный советский лётчик-испытатель</w:t>
      </w:r>
      <w:r>
        <w:t>, был удостоен награды за проявленную в военное время отвагу. — В данном случае</w:t>
      </w:r>
      <w:r>
        <w:br/>
      </w:r>
      <w:r>
        <w:t>приложение уточняет, что Иван Дроздов не просто какой-то гражданин, а известный советский лётчик-испытатель.</w:t>
      </w:r>
    </w:p>
    <w:p xmlns:wp14="http://schemas.microsoft.com/office/word/2010/wordml" w:rsidR="004F2D0C" w:rsidP="004F2D0C" w:rsidRDefault="004F2D0C" w14:paraId="0B3DB1C8" wp14:textId="77777777">
      <w:pPr>
        <w:numPr>
          <w:ilvl w:val="1"/>
          <w:numId w:val="8"/>
        </w:numPr>
        <w:spacing w:before="100" w:beforeAutospacing="1" w:after="100" w:afterAutospacing="1" w:line="240" w:lineRule="auto"/>
      </w:pPr>
      <w:r>
        <w:t>Петрушка, </w:t>
      </w:r>
      <w:r>
        <w:rPr>
          <w:u w:val="single"/>
        </w:rPr>
        <w:t>мальчишка</w:t>
      </w:r>
      <w:r>
        <w:t>, однажды решил перехитрить соседскую собаку, но та оказалось проворнее да подцепила Петрушкину штанину.</w:t>
      </w:r>
    </w:p>
    <w:p xmlns:wp14="http://schemas.microsoft.com/office/word/2010/wordml" w:rsidR="004F2D0C" w:rsidP="004F2D0C" w:rsidRDefault="004F2D0C" w14:paraId="71FD0524" wp14:textId="77777777">
      <w:pPr>
        <w:numPr>
          <w:ilvl w:val="0"/>
          <w:numId w:val="8"/>
        </w:numPr>
        <w:spacing w:before="100" w:beforeAutospacing="1" w:after="100" w:afterAutospacing="1" w:line="240" w:lineRule="auto"/>
      </w:pPr>
      <w:r>
        <w:t>если в приложении находятся такие слова, как «по происхождению», «родом», «по имени», «по профессии», «по кличке», «по фамилии» и так далее:</w:t>
      </w:r>
    </w:p>
    <w:p xmlns:wp14="http://schemas.microsoft.com/office/word/2010/wordml" w:rsidR="004F2D0C" w:rsidP="004F2D0C" w:rsidRDefault="004F2D0C" w14:paraId="486B2DCD" wp14:textId="77777777">
      <w:pPr>
        <w:numPr>
          <w:ilvl w:val="1"/>
          <w:numId w:val="8"/>
        </w:numPr>
        <w:spacing w:before="100" w:beforeAutospacing="1" w:after="100" w:afterAutospacing="1" w:line="240" w:lineRule="auto"/>
      </w:pPr>
      <w:r>
        <w:t>Моя первая жена, </w:t>
      </w:r>
      <w:r>
        <w:rPr>
          <w:u w:val="single"/>
        </w:rPr>
        <w:t>по происхождению англичанка</w:t>
      </w:r>
      <w:r>
        <w:t>, была очень сдержанной и спокойной женщиной.</w:t>
      </w:r>
    </w:p>
    <w:p xmlns:wp14="http://schemas.microsoft.com/office/word/2010/wordml" w:rsidR="004F2D0C" w:rsidP="004F2D0C" w:rsidRDefault="004F2D0C" w14:paraId="66FAB24F" wp14:textId="77777777">
      <w:pPr>
        <w:numPr>
          <w:ilvl w:val="1"/>
          <w:numId w:val="8"/>
        </w:numPr>
        <w:spacing w:before="100" w:beforeAutospacing="1" w:after="100" w:afterAutospacing="1" w:line="240" w:lineRule="auto"/>
      </w:pPr>
      <w:r>
        <w:t>Тот маленький мальчик, </w:t>
      </w:r>
      <w:r>
        <w:rPr>
          <w:u w:val="single"/>
        </w:rPr>
        <w:t>родом из богом забытой деревни</w:t>
      </w:r>
      <w:r>
        <w:t>, был очень хорош в рисовании и подкладывании кнопок на учительские стулья.</w:t>
      </w:r>
    </w:p>
    <w:p xmlns:wp14="http://schemas.microsoft.com/office/word/2010/wordml" w:rsidR="004F2D0C" w:rsidP="004F2D0C" w:rsidRDefault="004F2D0C" w14:paraId="3EC75903" wp14:textId="77777777">
      <w:pPr>
        <w:numPr>
          <w:ilvl w:val="0"/>
          <w:numId w:val="8"/>
        </w:numPr>
        <w:spacing w:before="100" w:beforeAutospacing="1" w:after="100" w:afterAutospacing="1" w:line="240" w:lineRule="auto"/>
      </w:pPr>
      <w:r>
        <w:t>если оно относится к местоимению:</w:t>
      </w:r>
    </w:p>
    <w:p xmlns:wp14="http://schemas.microsoft.com/office/word/2010/wordml" w:rsidR="004F2D0C" w:rsidP="004F2D0C" w:rsidRDefault="004F2D0C" w14:paraId="42B6D37E" wp14:textId="77777777">
      <w:pPr>
        <w:numPr>
          <w:ilvl w:val="1"/>
          <w:numId w:val="8"/>
        </w:numPr>
        <w:spacing w:before="100" w:beforeAutospacing="1" w:after="100" w:afterAutospacing="1" w:line="240" w:lineRule="auto"/>
      </w:pPr>
      <w:r>
        <w:t>Я, </w:t>
      </w:r>
      <w:r>
        <w:rPr>
          <w:u w:val="single"/>
        </w:rPr>
        <w:t>человек гуманистических взглядов</w:t>
      </w:r>
      <w:r>
        <w:t>, не могу закрыть глаза на то, что происходит в этом учреждении.</w:t>
      </w:r>
    </w:p>
    <w:p xmlns:wp14="http://schemas.microsoft.com/office/word/2010/wordml" w:rsidR="004F2D0C" w:rsidP="004F2D0C" w:rsidRDefault="004F2D0C" w14:paraId="3027053E" wp14:textId="77777777">
      <w:pPr>
        <w:numPr>
          <w:ilvl w:val="1"/>
          <w:numId w:val="8"/>
        </w:numPr>
        <w:spacing w:before="100" w:beforeAutospacing="1" w:after="100" w:afterAutospacing="1" w:line="240" w:lineRule="auto"/>
      </w:pPr>
      <w:r>
        <w:t>Они, </w:t>
      </w:r>
      <w:r>
        <w:rPr>
          <w:u w:val="single"/>
        </w:rPr>
        <w:t>любители сладкой клубники</w:t>
      </w:r>
      <w:r>
        <w:t>, решили перелезть через соседский забор и набрать целую корзину чужих ягод.</w:t>
      </w:r>
    </w:p>
    <w:p xmlns:wp14="http://schemas.microsoft.com/office/word/2010/wordml" w:rsidR="004F2D0C" w:rsidP="004F2D0C" w:rsidRDefault="004F2D0C" w14:paraId="5F0AFDC4" wp14:textId="77777777">
      <w:pPr>
        <w:pStyle w:val="a4"/>
        <w:spacing w:before="0" w:beforeAutospacing="0" w:after="240" w:afterAutospacing="0" w:line="408" w:lineRule="atLeast"/>
      </w:pPr>
      <w:r>
        <w:br/>
      </w:r>
      <w:r>
        <w:t>Это были основные случаи обособления распространённых приложений при помощи запятой.</w:t>
      </w:r>
    </w:p>
    <w:p xmlns:wp14="http://schemas.microsoft.com/office/word/2010/wordml" w:rsidR="004F2D0C" w:rsidP="004F2D0C" w:rsidRDefault="004F2D0C" w14:paraId="3B5AC8F6" wp14:textId="77777777">
      <w:pPr>
        <w:pStyle w:val="2"/>
        <w:spacing w:line="308" w:lineRule="atLeast"/>
        <w:rPr>
          <w:rFonts w:ascii="Arial" w:hAnsi="Arial" w:cs="Arial"/>
        </w:rPr>
      </w:pPr>
      <w:r>
        <w:rPr>
          <w:rFonts w:ascii="Arial" w:hAnsi="Arial" w:cs="Arial"/>
        </w:rPr>
        <w:t>Примеры</w:t>
      </w:r>
    </w:p>
    <w:p xmlns:wp14="http://schemas.microsoft.com/office/word/2010/wordml" w:rsidR="004F2D0C" w:rsidP="004F2D0C" w:rsidRDefault="004F2D0C" w14:paraId="3CA80582" wp14:textId="77777777">
      <w:pPr>
        <w:pStyle w:val="a4"/>
        <w:spacing w:before="0" w:beforeAutospacing="0" w:after="240" w:afterAutospacing="0" w:line="408" w:lineRule="atLeast"/>
      </w:pPr>
      <w:r>
        <w:t>Ниже даны примеры различных приложений, обособленных запятыми. Попытайтесь понять, почему они так построены.</w:t>
      </w:r>
    </w:p>
    <w:p xmlns:wp14="http://schemas.microsoft.com/office/word/2010/wordml" w:rsidR="004F2D0C" w:rsidP="004F2D0C" w:rsidRDefault="004F2D0C" w14:paraId="61016B97" wp14:textId="77777777">
      <w:pPr>
        <w:numPr>
          <w:ilvl w:val="0"/>
          <w:numId w:val="9"/>
        </w:numPr>
        <w:spacing w:before="100" w:beforeAutospacing="1" w:after="100" w:afterAutospacing="1" w:line="240" w:lineRule="auto"/>
      </w:pPr>
      <w:r>
        <w:t>Моя маленькая дочка, девочка с удивительно умными глазами и длинным кудрявыми волосами, было самой умной ученицей в школе, а потом и в университете.</w:t>
      </w:r>
    </w:p>
    <w:p xmlns:wp14="http://schemas.microsoft.com/office/word/2010/wordml" w:rsidR="004F2D0C" w:rsidP="004F2D0C" w:rsidRDefault="004F2D0C" w14:paraId="28077438" wp14:textId="77777777">
      <w:pPr>
        <w:numPr>
          <w:ilvl w:val="0"/>
          <w:numId w:val="9"/>
        </w:numPr>
        <w:spacing w:before="100" w:beforeAutospacing="1" w:after="100" w:afterAutospacing="1" w:line="240" w:lineRule="auto"/>
      </w:pPr>
      <w:r>
        <w:t>Позовите скорее того приезжего, лекаря!</w:t>
      </w:r>
    </w:p>
    <w:p xmlns:wp14="http://schemas.microsoft.com/office/word/2010/wordml" w:rsidR="004F2D0C" w:rsidP="004F2D0C" w:rsidRDefault="004F2D0C" w14:paraId="299019BF" wp14:textId="77777777">
      <w:pPr>
        <w:numPr>
          <w:ilvl w:val="0"/>
          <w:numId w:val="9"/>
        </w:numPr>
        <w:spacing w:before="100" w:beforeAutospacing="1" w:after="100" w:afterAutospacing="1" w:line="240" w:lineRule="auto"/>
      </w:pPr>
      <w:r>
        <w:t>Мы Демьяновы, по характеру люди добрые и отзывчивые, но своих в беде никогда не оставим.</w:t>
      </w:r>
    </w:p>
    <w:p xmlns:wp14="http://schemas.microsoft.com/office/word/2010/wordml" w:rsidR="004F2D0C" w:rsidP="004F2D0C" w:rsidRDefault="004F2D0C" w14:paraId="0F37A26F" wp14:textId="77777777">
      <w:pPr>
        <w:numPr>
          <w:ilvl w:val="0"/>
          <w:numId w:val="9"/>
        </w:numPr>
        <w:spacing w:before="100" w:beforeAutospacing="1" w:after="100" w:afterAutospacing="1" w:line="240" w:lineRule="auto"/>
      </w:pPr>
      <w:r>
        <w:t>Как ученик с огромным потенциалом и планами на будущее, Дмитрий отправился покорять столицу своей страны в возрасте четырнадцати лет.</w:t>
      </w:r>
    </w:p>
    <w:p xmlns:wp14="http://schemas.microsoft.com/office/word/2010/wordml" w:rsidR="004F2D0C" w:rsidP="004F2D0C" w:rsidRDefault="004F2D0C" w14:paraId="7D50D5E0" wp14:textId="77777777">
      <w:pPr>
        <w:numPr>
          <w:ilvl w:val="0"/>
          <w:numId w:val="9"/>
        </w:numPr>
        <w:spacing w:before="100" w:beforeAutospacing="1" w:after="100" w:afterAutospacing="1" w:line="240" w:lineRule="auto"/>
      </w:pPr>
      <w:r>
        <w:t>Я, дочь своего отца, никогда не стану прислуживать такому отвратительному человеку, не способного отличить Пушкина от Достоевского.</w:t>
      </w:r>
    </w:p>
    <w:p xmlns:wp14="http://schemas.microsoft.com/office/word/2010/wordml" w:rsidRPr="000C6A6A" w:rsidR="000C6A6A" w:rsidP="000C6A6A" w:rsidRDefault="000C6A6A" w14:paraId="5C030759" wp14:textId="77777777">
      <w:pPr>
        <w:pStyle w:val="ab"/>
        <w:numPr>
          <w:ilvl w:val="0"/>
          <w:numId w:val="9"/>
        </w:numPr>
        <w:shd w:val="clear" w:color="auto" w:fill="F5F1F0"/>
        <w:spacing w:line="240" w:lineRule="auto"/>
        <w:textAlignment w:val="center"/>
        <w:rPr>
          <w:rFonts w:ascii="Arial" w:hAnsi="Arial" w:cs="Arial"/>
          <w:color w:val="0B2734"/>
          <w:sz w:val="28"/>
          <w:szCs w:val="28"/>
        </w:rPr>
      </w:pPr>
      <w:r w:rsidRPr="000C6A6A">
        <w:rPr>
          <w:rFonts w:ascii="Arial" w:hAnsi="Arial" w:cs="Arial"/>
          <w:color w:val="202124"/>
          <w:sz w:val="25"/>
          <w:szCs w:val="25"/>
        </w:rPr>
        <w:t>)</w:t>
      </w:r>
      <w:r w:rsidRPr="000C6A6A">
        <w:rPr>
          <w:rFonts w:ascii="Arial" w:hAnsi="Arial" w:cs="Arial"/>
          <w:color w:val="0B2734"/>
          <w:sz w:val="28"/>
          <w:szCs w:val="28"/>
        </w:rPr>
        <w:t xml:space="preserve"> </w:t>
      </w:r>
    </w:p>
    <w:p xmlns:wp14="http://schemas.microsoft.com/office/word/2010/wordml" w:rsidR="000C6A6A" w:rsidP="000C6A6A" w:rsidRDefault="000C6A6A" w14:paraId="5AB84833" wp14:textId="77777777">
      <w:pPr>
        <w:pStyle w:val="1"/>
        <w:shd w:val="clear" w:color="auto" w:fill="FFFFFF"/>
        <w:jc w:val="center"/>
        <w:rPr>
          <w:rFonts w:ascii="Arial" w:hAnsi="Arial" w:cs="Arial"/>
          <w:b w:val="0"/>
          <w:bCs w:val="0"/>
          <w:color w:val="044704"/>
          <w:sz w:val="40"/>
          <w:szCs w:val="40"/>
        </w:rPr>
      </w:pPr>
      <w:r>
        <w:rPr>
          <w:rFonts w:ascii="Arial" w:hAnsi="Arial" w:cs="Arial"/>
          <w:b w:val="0"/>
          <w:bCs w:val="0"/>
          <w:color w:val="044704"/>
          <w:sz w:val="40"/>
          <w:szCs w:val="40"/>
        </w:rPr>
        <w:lastRenderedPageBreak/>
        <w:t>Тренировочные упражнения</w:t>
      </w:r>
    </w:p>
    <w:p xmlns:wp14="http://schemas.microsoft.com/office/word/2010/wordml" w:rsidR="000C6A6A" w:rsidP="000C6A6A" w:rsidRDefault="000C6A6A" w14:paraId="63E4A9CD" wp14:textId="77777777">
      <w:pPr>
        <w:pStyle w:val="a4"/>
        <w:shd w:val="clear" w:color="auto" w:fill="FFFFFF"/>
        <w:rPr>
          <w:rFonts w:ascii="Arial" w:hAnsi="Arial" w:cs="Arial"/>
          <w:color w:val="000000"/>
          <w:sz w:val="20"/>
          <w:szCs w:val="20"/>
        </w:rPr>
      </w:pPr>
      <w:r>
        <w:rPr>
          <w:rFonts w:ascii="Arial" w:hAnsi="Arial" w:cs="Arial"/>
          <w:color w:val="000000"/>
          <w:sz w:val="20"/>
          <w:szCs w:val="20"/>
        </w:rPr>
        <w:t> </w:t>
      </w:r>
    </w:p>
    <w:p xmlns:wp14="http://schemas.microsoft.com/office/word/2010/wordml" w:rsidR="000C6A6A" w:rsidP="000C6A6A" w:rsidRDefault="000C6A6A" w14:paraId="128B49DB" wp14:textId="77777777">
      <w:pPr>
        <w:pStyle w:val="3"/>
        <w:shd w:val="clear" w:color="auto" w:fill="FFFFFF"/>
        <w:jc w:val="center"/>
        <w:rPr>
          <w:rFonts w:ascii="Arial" w:hAnsi="Arial" w:cs="Arial"/>
          <w:color w:val="044704"/>
          <w:sz w:val="24"/>
          <w:szCs w:val="24"/>
        </w:rPr>
      </w:pPr>
      <w:r>
        <w:rPr>
          <w:rFonts w:ascii="Arial" w:hAnsi="Arial" w:cs="Arial"/>
          <w:color w:val="044704"/>
          <w:sz w:val="24"/>
          <w:szCs w:val="24"/>
        </w:rPr>
        <w:t>Обособление определений</w:t>
      </w:r>
    </w:p>
    <w:p xmlns:wp14="http://schemas.microsoft.com/office/word/2010/wordml" w:rsidR="000C6A6A" w:rsidP="000C6A6A" w:rsidRDefault="000C6A6A" w14:paraId="4540748F" wp14:textId="77777777">
      <w:pPr>
        <w:pStyle w:val="a4"/>
        <w:shd w:val="clear" w:color="auto" w:fill="FFFFFF"/>
        <w:rPr>
          <w:rFonts w:ascii="Arial" w:hAnsi="Arial" w:cs="Arial"/>
          <w:color w:val="000000"/>
          <w:sz w:val="20"/>
          <w:szCs w:val="20"/>
        </w:rPr>
      </w:pPr>
      <w:r>
        <w:rPr>
          <w:rFonts w:ascii="Arial" w:hAnsi="Arial" w:cs="Arial"/>
          <w:b/>
          <w:bCs/>
          <w:i/>
          <w:iCs/>
          <w:color w:val="000000"/>
          <w:sz w:val="20"/>
          <w:szCs w:val="20"/>
        </w:rPr>
        <w:t>Упражнение 1.</w:t>
      </w:r>
      <w:r>
        <w:rPr>
          <w:rFonts w:ascii="Arial" w:hAnsi="Arial" w:cs="Arial"/>
          <w:i/>
          <w:iCs/>
          <w:color w:val="000000"/>
          <w:sz w:val="20"/>
          <w:szCs w:val="20"/>
        </w:rPr>
        <w:t> Распространенные и нераспространенные определения относятся к личному местоимению. Подчеркните определения. Расставьте знаки препинания.</w:t>
      </w:r>
    </w:p>
    <w:p xmlns:wp14="http://schemas.microsoft.com/office/word/2010/wordml" w:rsidR="000C6A6A" w:rsidP="000C6A6A" w:rsidRDefault="000C6A6A" w14:paraId="75DCB425" wp14:textId="77777777">
      <w:pPr>
        <w:pStyle w:val="a4"/>
        <w:shd w:val="clear" w:color="auto" w:fill="FFFFFF"/>
        <w:rPr>
          <w:rFonts w:ascii="Arial" w:hAnsi="Arial" w:cs="Arial"/>
          <w:color w:val="000000"/>
          <w:sz w:val="20"/>
          <w:szCs w:val="20"/>
        </w:rPr>
      </w:pPr>
      <w:r>
        <w:rPr>
          <w:rFonts w:ascii="Arial" w:hAnsi="Arial" w:cs="Arial"/>
          <w:color w:val="000000"/>
          <w:sz w:val="20"/>
          <w:szCs w:val="20"/>
        </w:rPr>
        <w:t>1. Я наученный горьким опытом буду внимательнее к ней. 2. И утомленный своим счастьем он заснул. 3. Усталый с лирою я прекращаю спор. 4. Осененная реющей влагой распустила ты пряди волос. 5. Сердитый на вид он был добряк в душе. 6. Мир знает их веселых и влюбленных.</w:t>
      </w:r>
    </w:p>
    <w:p xmlns:wp14="http://schemas.microsoft.com/office/word/2010/wordml" w:rsidR="000C6A6A" w:rsidP="000C6A6A" w:rsidRDefault="000C6A6A" w14:paraId="6E4115FD" wp14:textId="77777777">
      <w:pPr>
        <w:pStyle w:val="a4"/>
        <w:shd w:val="clear" w:color="auto" w:fill="FFFFFF"/>
        <w:rPr>
          <w:rFonts w:ascii="Arial" w:hAnsi="Arial" w:cs="Arial"/>
          <w:color w:val="000000"/>
          <w:sz w:val="20"/>
          <w:szCs w:val="20"/>
        </w:rPr>
      </w:pPr>
      <w:r>
        <w:rPr>
          <w:rFonts w:ascii="Arial" w:hAnsi="Arial" w:cs="Arial"/>
          <w:b/>
          <w:bCs/>
          <w:i/>
          <w:iCs/>
          <w:color w:val="000000"/>
          <w:sz w:val="20"/>
          <w:szCs w:val="20"/>
        </w:rPr>
        <w:t>Упражнение 2.</w:t>
      </w:r>
      <w:r>
        <w:rPr>
          <w:rFonts w:ascii="Arial" w:hAnsi="Arial" w:cs="Arial"/>
          <w:i/>
          <w:iCs/>
          <w:color w:val="000000"/>
          <w:sz w:val="20"/>
          <w:szCs w:val="20"/>
        </w:rPr>
        <w:t> Определение стоит </w:t>
      </w:r>
      <w:r>
        <w:rPr>
          <w:rFonts w:ascii="Arial" w:hAnsi="Arial" w:cs="Arial"/>
          <w:b/>
          <w:bCs/>
          <w:i/>
          <w:iCs/>
          <w:color w:val="000000"/>
          <w:sz w:val="20"/>
          <w:szCs w:val="20"/>
        </w:rPr>
        <w:t>после</w:t>
      </w:r>
      <w:r>
        <w:rPr>
          <w:rFonts w:ascii="Arial" w:hAnsi="Arial" w:cs="Arial"/>
          <w:i/>
          <w:iCs/>
          <w:color w:val="000000"/>
          <w:sz w:val="20"/>
          <w:szCs w:val="20"/>
        </w:rPr>
        <w:t> определяемого слова. Укажите границы определительного оборота, отметьте слово, к которому оборот относится.</w:t>
      </w:r>
    </w:p>
    <w:p xmlns:wp14="http://schemas.microsoft.com/office/word/2010/wordml" w:rsidR="000C6A6A" w:rsidP="000C6A6A" w:rsidRDefault="000C6A6A" w14:paraId="203BD4D0" wp14:textId="77777777">
      <w:pPr>
        <w:pStyle w:val="a4"/>
        <w:shd w:val="clear" w:color="auto" w:fill="FFFFFF"/>
        <w:rPr>
          <w:rFonts w:ascii="Arial" w:hAnsi="Arial" w:cs="Arial"/>
          <w:color w:val="000000"/>
          <w:sz w:val="20"/>
          <w:szCs w:val="20"/>
        </w:rPr>
      </w:pPr>
      <w:r>
        <w:rPr>
          <w:rFonts w:ascii="Arial" w:hAnsi="Arial" w:cs="Arial"/>
          <w:b/>
          <w:bCs/>
          <w:i/>
          <w:iCs/>
          <w:color w:val="000000"/>
          <w:sz w:val="20"/>
          <w:szCs w:val="20"/>
        </w:rPr>
        <w:t>Образец.</w:t>
      </w:r>
      <w:r>
        <w:rPr>
          <w:rFonts w:ascii="Arial" w:hAnsi="Arial" w:cs="Arial"/>
          <w:i/>
          <w:iCs/>
          <w:color w:val="000000"/>
          <w:sz w:val="20"/>
          <w:szCs w:val="20"/>
        </w:rPr>
        <w:t> Утро, </w:t>
      </w:r>
      <w:r>
        <w:rPr>
          <w:rFonts w:ascii="Arial" w:hAnsi="Arial" w:cs="Arial"/>
          <w:b/>
          <w:bCs/>
          <w:i/>
          <w:iCs/>
          <w:color w:val="000000"/>
          <w:sz w:val="20"/>
          <w:szCs w:val="20"/>
        </w:rPr>
        <w:t>\</w:t>
      </w:r>
      <w:r>
        <w:rPr>
          <w:rFonts w:ascii="Arial" w:hAnsi="Arial" w:cs="Arial"/>
          <w:b/>
          <w:bCs/>
          <w:i/>
          <w:iCs/>
          <w:color w:val="0080C0"/>
          <w:sz w:val="20"/>
          <w:szCs w:val="20"/>
        </w:rPr>
        <w:t>ясное под лучами солнца</w:t>
      </w:r>
      <w:r>
        <w:rPr>
          <w:rFonts w:ascii="Arial" w:hAnsi="Arial" w:cs="Arial"/>
          <w:b/>
          <w:bCs/>
          <w:i/>
          <w:iCs/>
          <w:color w:val="000000"/>
          <w:sz w:val="20"/>
          <w:szCs w:val="20"/>
        </w:rPr>
        <w:t>\, </w:t>
      </w:r>
      <w:r>
        <w:rPr>
          <w:rFonts w:ascii="Arial" w:hAnsi="Arial" w:cs="Arial"/>
          <w:i/>
          <w:iCs/>
          <w:color w:val="000000"/>
          <w:sz w:val="20"/>
          <w:szCs w:val="20"/>
        </w:rPr>
        <w:t>расцветало</w:t>
      </w:r>
      <w:r>
        <w:rPr>
          <w:rFonts w:ascii="Arial" w:hAnsi="Arial" w:cs="Arial"/>
          <w:color w:val="000000"/>
          <w:sz w:val="20"/>
          <w:szCs w:val="20"/>
        </w:rPr>
        <w:t>. </w:t>
      </w:r>
      <w:r>
        <w:rPr>
          <w:rFonts w:ascii="Arial" w:hAnsi="Arial" w:cs="Arial"/>
          <w:color w:val="000000"/>
          <w:sz w:val="15"/>
          <w:szCs w:val="15"/>
        </w:rPr>
        <w:t>(Цветом выделены определения)</w:t>
      </w:r>
    </w:p>
    <w:p xmlns:wp14="http://schemas.microsoft.com/office/word/2010/wordml" w:rsidR="000C6A6A" w:rsidP="000C6A6A" w:rsidRDefault="000C6A6A" w14:paraId="1F7A0D06" wp14:textId="77777777">
      <w:pPr>
        <w:pStyle w:val="a4"/>
        <w:shd w:val="clear" w:color="auto" w:fill="FFFFFF"/>
        <w:rPr>
          <w:rFonts w:ascii="Arial" w:hAnsi="Arial" w:cs="Arial"/>
          <w:color w:val="000000"/>
          <w:sz w:val="20"/>
          <w:szCs w:val="20"/>
        </w:rPr>
      </w:pPr>
      <w:r>
        <w:rPr>
          <w:rFonts w:ascii="Arial" w:hAnsi="Arial" w:cs="Arial"/>
          <w:color w:val="000000"/>
          <w:sz w:val="20"/>
          <w:szCs w:val="20"/>
        </w:rPr>
        <w:t>1. Сад огражденный высоким забором молчаливо облетает. 2. Ее лицо мокрое от слез улыбалось. 3. Там оказался переулок не замеченный с корабля. 4. Поляны усыпанные березовым листом были полны солнца. 5. Отряд вышедший рано утром прошел уже четыре версты. 6. Иван бледный от гнева вышел в коридор.</w:t>
      </w:r>
    </w:p>
    <w:p xmlns:wp14="http://schemas.microsoft.com/office/word/2010/wordml" w:rsidR="000C6A6A" w:rsidP="000C6A6A" w:rsidRDefault="000C6A6A" w14:paraId="69559EA9" wp14:textId="77777777">
      <w:pPr>
        <w:pStyle w:val="a4"/>
        <w:shd w:val="clear" w:color="auto" w:fill="FFFFFF"/>
        <w:rPr>
          <w:rFonts w:ascii="Arial" w:hAnsi="Arial" w:cs="Arial"/>
          <w:color w:val="000000"/>
          <w:sz w:val="20"/>
          <w:szCs w:val="20"/>
        </w:rPr>
      </w:pPr>
      <w:r>
        <w:rPr>
          <w:rFonts w:ascii="Arial" w:hAnsi="Arial" w:cs="Arial"/>
          <w:b/>
          <w:bCs/>
          <w:i/>
          <w:iCs/>
          <w:color w:val="000000"/>
          <w:sz w:val="20"/>
          <w:szCs w:val="20"/>
        </w:rPr>
        <w:t>Упражнение 3.</w:t>
      </w:r>
      <w:r>
        <w:rPr>
          <w:rFonts w:ascii="Arial" w:hAnsi="Arial" w:cs="Arial"/>
          <w:i/>
          <w:iCs/>
          <w:color w:val="000000"/>
          <w:sz w:val="20"/>
          <w:szCs w:val="20"/>
        </w:rPr>
        <w:t> Определение стоит </w:t>
      </w:r>
      <w:r>
        <w:rPr>
          <w:rFonts w:ascii="Arial" w:hAnsi="Arial" w:cs="Arial"/>
          <w:b/>
          <w:bCs/>
          <w:i/>
          <w:iCs/>
          <w:color w:val="000000"/>
          <w:sz w:val="20"/>
          <w:szCs w:val="20"/>
        </w:rPr>
        <w:t>перед</w:t>
      </w:r>
      <w:r>
        <w:rPr>
          <w:rFonts w:ascii="Arial" w:hAnsi="Arial" w:cs="Arial"/>
          <w:i/>
          <w:iCs/>
          <w:color w:val="000000"/>
          <w:sz w:val="20"/>
          <w:szCs w:val="20"/>
        </w:rPr>
        <w:t> определяемым словом. Укажите границы определительного оборота, отметьте слово, к которому оборот относится.</w:t>
      </w:r>
    </w:p>
    <w:p xmlns:wp14="http://schemas.microsoft.com/office/word/2010/wordml" w:rsidR="000C6A6A" w:rsidP="000C6A6A" w:rsidRDefault="000C6A6A" w14:paraId="397D9F35" wp14:textId="77777777">
      <w:pPr>
        <w:pStyle w:val="a4"/>
        <w:shd w:val="clear" w:color="auto" w:fill="FFFFFF"/>
        <w:rPr>
          <w:rFonts w:ascii="Arial" w:hAnsi="Arial" w:cs="Arial"/>
          <w:color w:val="000000"/>
          <w:sz w:val="20"/>
          <w:szCs w:val="20"/>
        </w:rPr>
      </w:pPr>
      <w:r>
        <w:rPr>
          <w:rFonts w:ascii="Arial" w:hAnsi="Arial" w:cs="Arial"/>
          <w:b/>
          <w:bCs/>
          <w:i/>
          <w:iCs/>
          <w:color w:val="000000"/>
          <w:sz w:val="20"/>
          <w:szCs w:val="20"/>
        </w:rPr>
        <w:t>Образец.</w:t>
      </w:r>
      <w:r>
        <w:rPr>
          <w:rFonts w:ascii="Arial" w:hAnsi="Arial" w:cs="Arial"/>
          <w:i/>
          <w:iCs/>
          <w:color w:val="000000"/>
          <w:sz w:val="20"/>
          <w:szCs w:val="20"/>
        </w:rPr>
        <w:t> </w:t>
      </w:r>
      <w:r>
        <w:rPr>
          <w:rFonts w:ascii="Arial" w:hAnsi="Arial" w:cs="Arial"/>
          <w:b/>
          <w:bCs/>
          <w:i/>
          <w:iCs/>
          <w:color w:val="000000"/>
          <w:sz w:val="20"/>
          <w:szCs w:val="20"/>
        </w:rPr>
        <w:t>\</w:t>
      </w:r>
      <w:r>
        <w:rPr>
          <w:rFonts w:ascii="Arial" w:hAnsi="Arial" w:cs="Arial"/>
          <w:b/>
          <w:bCs/>
          <w:i/>
          <w:iCs/>
          <w:color w:val="0080C0"/>
          <w:sz w:val="20"/>
          <w:szCs w:val="20"/>
        </w:rPr>
        <w:t>Покрытые росой</w:t>
      </w:r>
      <w:r>
        <w:rPr>
          <w:rFonts w:ascii="Arial" w:hAnsi="Arial" w:cs="Arial"/>
          <w:b/>
          <w:bCs/>
          <w:i/>
          <w:iCs/>
          <w:color w:val="000000"/>
          <w:sz w:val="20"/>
          <w:szCs w:val="20"/>
        </w:rPr>
        <w:t>\</w:t>
      </w:r>
      <w:r>
        <w:rPr>
          <w:rFonts w:ascii="Arial" w:hAnsi="Arial" w:cs="Arial"/>
          <w:i/>
          <w:iCs/>
          <w:color w:val="000000"/>
          <w:sz w:val="20"/>
          <w:szCs w:val="20"/>
        </w:rPr>
        <w:t> тополя </w:t>
      </w:r>
      <w:r>
        <w:rPr>
          <w:rFonts w:ascii="Arial" w:hAnsi="Arial" w:cs="Arial"/>
          <w:b/>
          <w:bCs/>
          <w:i/>
          <w:iCs/>
          <w:color w:val="000000"/>
          <w:sz w:val="20"/>
          <w:szCs w:val="20"/>
        </w:rPr>
        <w:t>медленно покачивались.</w:t>
      </w:r>
    </w:p>
    <w:p xmlns:wp14="http://schemas.microsoft.com/office/word/2010/wordml" w:rsidR="000C6A6A" w:rsidP="000C6A6A" w:rsidRDefault="000C6A6A" w14:paraId="675A4972" wp14:textId="77777777">
      <w:pPr>
        <w:pStyle w:val="a4"/>
        <w:shd w:val="clear" w:color="auto" w:fill="FFFFFF"/>
        <w:rPr>
          <w:rFonts w:ascii="Arial" w:hAnsi="Arial" w:cs="Arial"/>
          <w:color w:val="000000"/>
          <w:sz w:val="20"/>
          <w:szCs w:val="20"/>
        </w:rPr>
      </w:pPr>
      <w:r>
        <w:rPr>
          <w:rFonts w:ascii="Arial" w:hAnsi="Arial" w:cs="Arial"/>
          <w:color w:val="000000"/>
          <w:sz w:val="20"/>
          <w:szCs w:val="20"/>
        </w:rPr>
        <w:t>1. В Риме умевший печь хлеб раб стоил в 10 раз дороже гладиатора. 2. У древних римлян изготовленный с помощью дрожжей хлеб считался роскошью. 3. Это была самая удаленная от земли точка. 4. Археологи рассматривали высеченные первобытным человеком изображения. 5. На поросшей мхом сосне мелькает белка. 6. Сопровождаемый офицером комендант вошел в дом.</w:t>
      </w:r>
    </w:p>
    <w:p xmlns:wp14="http://schemas.microsoft.com/office/word/2010/wordml" w:rsidR="000F56F2" w:rsidP="004F2D0C" w:rsidRDefault="000F56F2" w14:paraId="0A37501D" wp14:textId="77777777">
      <w:pPr>
        <w:pStyle w:val="3"/>
        <w:shd w:val="clear" w:color="auto" w:fill="FFFFFF"/>
        <w:spacing w:before="0" w:after="230"/>
        <w:textAlignment w:val="baseline"/>
        <w:rPr>
          <w:rFonts w:ascii="Arial" w:hAnsi="Arial" w:cs="Arial"/>
          <w:color w:val="202124"/>
          <w:sz w:val="25"/>
          <w:szCs w:val="25"/>
        </w:rPr>
      </w:pPr>
    </w:p>
    <w:p xmlns:wp14="http://schemas.microsoft.com/office/word/2010/wordml" w:rsidRPr="0053002B" w:rsidR="000F56F2" w:rsidP="000F56F2" w:rsidRDefault="0053002B" w14:paraId="5DAB6C7B" wp14:textId="77777777">
      <w:pPr>
        <w:ind w:firstLine="708"/>
        <w:rPr>
          <w:rFonts w:ascii="Arial" w:hAnsi="Arial" w:cs="Arial"/>
          <w:color w:val="4E4E3F"/>
          <w:sz w:val="28"/>
          <w:szCs w:val="28"/>
          <w:shd w:val="clear" w:color="auto" w:fill="FFFFFF"/>
        </w:rPr>
      </w:pPr>
      <w:r w:rsidRPr="0053002B">
        <w:rPr>
          <w:rFonts w:ascii="Courier New" w:hAnsi="Courier New" w:eastAsia="Times New Roman" w:cs="Courier New"/>
          <w:color w:val="000000"/>
          <w:sz w:val="28"/>
          <w:szCs w:val="28"/>
          <w:bdr w:val="none" w:color="auto" w:sz="0" w:space="0" w:frame="1"/>
          <w:lang w:eastAsia="ru-RU"/>
        </w:rPr>
        <w:br/>
      </w:r>
    </w:p>
    <w:p xmlns:wp14="http://schemas.microsoft.com/office/word/2010/wordml" w:rsidRPr="0053002B" w:rsidR="000F56F2" w:rsidP="000F56F2" w:rsidRDefault="000F56F2" w14:paraId="02EB378F" wp14:textId="77777777">
      <w:pPr>
        <w:rPr>
          <w:rFonts w:ascii="Arial" w:hAnsi="Arial" w:cs="Arial"/>
          <w:color w:val="4E4E3F"/>
          <w:sz w:val="28"/>
          <w:szCs w:val="28"/>
          <w:shd w:val="clear" w:color="auto" w:fill="FFFFFF"/>
        </w:rPr>
      </w:pPr>
    </w:p>
    <w:p xmlns:wp14="http://schemas.microsoft.com/office/word/2010/wordml" w:rsidRPr="0053002B" w:rsidR="0053002B" w:rsidP="0053002B" w:rsidRDefault="0053002B" w14:paraId="02614873" wp14:textId="77777777">
      <w:pPr>
        <w:rPr>
          <w:sz w:val="28"/>
          <w:szCs w:val="28"/>
        </w:rPr>
      </w:pPr>
      <w:r w:rsidRPr="0053002B">
        <w:rPr>
          <w:rFonts w:ascii="Arial" w:hAnsi="Arial" w:cs="Arial"/>
          <w:color w:val="4E4E3F"/>
          <w:sz w:val="28"/>
          <w:szCs w:val="28"/>
          <w:shd w:val="clear" w:color="auto" w:fill="FFFFFF"/>
        </w:rPr>
        <w:t>.</w:t>
      </w:r>
    </w:p>
    <w:p xmlns:wp14="http://schemas.microsoft.com/office/word/2010/wordml" w:rsidRPr="0053002B" w:rsidR="00C8490D" w:rsidRDefault="00C8490D" w14:paraId="6A05A809" wp14:textId="77777777">
      <w:pPr>
        <w:rPr>
          <w:sz w:val="28"/>
          <w:szCs w:val="28"/>
        </w:rPr>
      </w:pPr>
    </w:p>
    <w:sectPr w:rsidRPr="0053002B" w:rsidR="00C8490D" w:rsidSect="00180DC5">
      <w:pgSz w:w="11906" w:h="16838" w:orient="portrait"/>
      <w:pgMar w:top="1134" w:right="850" w:bottom="1134" w:left="1701"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846D03" w:rsidP="00C63589" w:rsidRDefault="00846D03" w14:paraId="5A39BBE3" wp14:textId="77777777">
      <w:pPr>
        <w:spacing w:after="0" w:line="240" w:lineRule="auto"/>
      </w:pPr>
      <w:r>
        <w:separator/>
      </w:r>
    </w:p>
  </w:endnote>
  <w:endnote w:type="continuationSeparator" w:id="1">
    <w:p xmlns:wp14="http://schemas.microsoft.com/office/word/2010/wordml" w:rsidR="00846D03" w:rsidP="00C63589" w:rsidRDefault="00846D03"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846D03" w:rsidP="00C63589" w:rsidRDefault="00846D03" w14:paraId="72A3D3EC" wp14:textId="77777777">
      <w:pPr>
        <w:spacing w:after="0" w:line="240" w:lineRule="auto"/>
      </w:pPr>
      <w:r>
        <w:separator/>
      </w:r>
    </w:p>
  </w:footnote>
  <w:footnote w:type="continuationSeparator" w:id="1">
    <w:p xmlns:wp14="http://schemas.microsoft.com/office/word/2010/wordml" w:rsidR="00846D03" w:rsidP="00C63589" w:rsidRDefault="00846D03" w14:paraId="0D0B940D"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6C8"/>
    <w:multiLevelType w:val="multilevel"/>
    <w:tmpl w:val="7892D7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12102F69"/>
    <w:multiLevelType w:val="multilevel"/>
    <w:tmpl w:val="026C2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74C24"/>
    <w:multiLevelType w:val="multilevel"/>
    <w:tmpl w:val="AAE0F09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D537E52"/>
    <w:multiLevelType w:val="multilevel"/>
    <w:tmpl w:val="BC5CAF1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48DE4382"/>
    <w:multiLevelType w:val="multilevel"/>
    <w:tmpl w:val="2542C2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B415D"/>
    <w:multiLevelType w:val="multilevel"/>
    <w:tmpl w:val="C186D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539F3B7A"/>
    <w:multiLevelType w:val="multilevel"/>
    <w:tmpl w:val="12C8D2E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5ADB490C"/>
    <w:multiLevelType w:val="multilevel"/>
    <w:tmpl w:val="1A00B62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62615D8B"/>
    <w:multiLevelType w:val="multilevel"/>
    <w:tmpl w:val="E39802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2"/>
  </w:num>
  <w:num w:numId="3">
    <w:abstractNumId w:val="3"/>
  </w:num>
  <w:num w:numId="4">
    <w:abstractNumId w:val="6"/>
  </w:num>
  <w:num w:numId="5">
    <w:abstractNumId w:val="5"/>
  </w:num>
  <w:num w:numId="6">
    <w:abstractNumId w:val="8"/>
  </w:num>
  <w:num w:numId="7">
    <w:abstractNumId w:val="0"/>
  </w:num>
  <w:num w:numId="8">
    <w:abstractNumId w:val="4"/>
  </w:num>
  <w:num w:numId="9">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98"/>
  <w:defaultTabStop w:val="708"/>
  <w:characterSpacingControl w:val="doNotCompress"/>
  <w:footnotePr>
    <w:footnote w:id="0"/>
    <w:footnote w:id="1"/>
  </w:footnotePr>
  <w:endnotePr>
    <w:endnote w:id="0"/>
    <w:endnote w:id="1"/>
  </w:endnotePr>
  <w:compat/>
  <w:rsids>
    <w:rsidRoot w:val="0053002B"/>
    <w:rsid w:val="000C6A6A"/>
    <w:rsid w:val="000F56F2"/>
    <w:rsid w:val="00180DC5"/>
    <w:rsid w:val="00187591"/>
    <w:rsid w:val="004F2D0C"/>
    <w:rsid w:val="0053002B"/>
    <w:rsid w:val="00552122"/>
    <w:rsid w:val="006955D9"/>
    <w:rsid w:val="00846D03"/>
    <w:rsid w:val="00862B97"/>
    <w:rsid w:val="00C63589"/>
    <w:rsid w:val="00C8490D"/>
    <w:rsid w:val="00D9577E"/>
    <w:rsid w:val="00EE5204"/>
    <w:rsid w:val="00F561C7"/>
    <w:rsid w:val="00FA722A"/>
    <w:rsid w:val="00FD5201"/>
    <w:rsid w:val="2DAFA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EEF96E3"/>
  <w15:docId w15:val="{a41528df-cfff-417b-92b0-46c819520a8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53002B"/>
    <w:pPr>
      <w:spacing w:after="200" w:line="276" w:lineRule="auto"/>
    </w:pPr>
    <w:rPr>
      <w:rFonts w:ascii="Calibri" w:hAnsi="Calibri" w:eastAsia="Calibri" w:cs="Times New Roman"/>
    </w:rPr>
  </w:style>
  <w:style w:type="paragraph" w:styleId="1">
    <w:name w:val="heading 1"/>
    <w:basedOn w:val="a"/>
    <w:link w:val="10"/>
    <w:uiPriority w:val="9"/>
    <w:qFormat/>
    <w:rsid w:val="0053002B"/>
    <w:pPr>
      <w:spacing w:before="100" w:beforeAutospacing="1" w:after="100" w:afterAutospacing="1" w:line="240" w:lineRule="auto"/>
      <w:outlineLvl w:val="0"/>
    </w:pPr>
    <w:rPr>
      <w:rFonts w:ascii="Times New Roman" w:hAnsi="Times New Roman" w:eastAsia="Times New Roman"/>
      <w:b/>
      <w:bCs/>
      <w:kern w:val="36"/>
      <w:sz w:val="48"/>
      <w:szCs w:val="48"/>
      <w:lang w:eastAsia="ru-RU"/>
    </w:rPr>
  </w:style>
  <w:style w:type="paragraph" w:styleId="2">
    <w:name w:val="heading 2"/>
    <w:basedOn w:val="a"/>
    <w:link w:val="20"/>
    <w:uiPriority w:val="9"/>
    <w:qFormat/>
    <w:rsid w:val="0053002B"/>
    <w:pPr>
      <w:spacing w:before="100" w:beforeAutospacing="1" w:after="100" w:afterAutospacing="1" w:line="240" w:lineRule="auto"/>
      <w:outlineLvl w:val="1"/>
    </w:pPr>
    <w:rPr>
      <w:rFonts w:ascii="Times New Roman" w:hAnsi="Times New Roman" w:eastAsia="Times New Roman"/>
      <w:b/>
      <w:bCs/>
      <w:sz w:val="36"/>
      <w:szCs w:val="36"/>
      <w:lang w:eastAsia="ru-RU"/>
    </w:rPr>
  </w:style>
  <w:style w:type="paragraph" w:styleId="3">
    <w:name w:val="heading 3"/>
    <w:basedOn w:val="a"/>
    <w:next w:val="a"/>
    <w:link w:val="30"/>
    <w:uiPriority w:val="9"/>
    <w:unhideWhenUsed/>
    <w:qFormat/>
    <w:rsid w:val="000F56F2"/>
    <w:pPr>
      <w:keepNext/>
      <w:keepLines/>
      <w:spacing w:before="200" w:after="0"/>
      <w:outlineLvl w:val="2"/>
    </w:pPr>
    <w:rPr>
      <w:rFonts w:asciiTheme="majorHAnsi" w:hAnsiTheme="majorHAnsi" w:eastAsiaTheme="majorEastAsia" w:cstheme="majorBidi"/>
      <w:b/>
      <w:bCs/>
      <w:color w:val="5B9BD5" w:themeColor="accent1"/>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
    <w:rsid w:val="0053002B"/>
    <w:rPr>
      <w:rFonts w:ascii="Times New Roman" w:hAnsi="Times New Roman" w:eastAsia="Times New Roman" w:cs="Times New Roman"/>
      <w:b/>
      <w:bCs/>
      <w:kern w:val="36"/>
      <w:sz w:val="48"/>
      <w:szCs w:val="48"/>
      <w:lang w:eastAsia="ru-RU"/>
    </w:rPr>
  </w:style>
  <w:style w:type="character" w:styleId="20" w:customStyle="1">
    <w:name w:val="Заголовок 2 Знак"/>
    <w:basedOn w:val="a0"/>
    <w:link w:val="2"/>
    <w:uiPriority w:val="9"/>
    <w:rsid w:val="0053002B"/>
    <w:rPr>
      <w:rFonts w:ascii="Times New Roman" w:hAnsi="Times New Roman" w:eastAsia="Times New Roman" w:cs="Times New Roman"/>
      <w:b/>
      <w:bCs/>
      <w:sz w:val="36"/>
      <w:szCs w:val="36"/>
      <w:lang w:eastAsia="ru-RU"/>
    </w:rPr>
  </w:style>
  <w:style w:type="character" w:styleId="meta-prep" w:customStyle="1">
    <w:name w:val="meta-prep"/>
    <w:basedOn w:val="a0"/>
    <w:rsid w:val="0053002B"/>
  </w:style>
  <w:style w:type="character" w:styleId="a3">
    <w:name w:val="Hyperlink"/>
    <w:basedOn w:val="a0"/>
    <w:uiPriority w:val="99"/>
    <w:semiHidden/>
    <w:unhideWhenUsed/>
    <w:rsid w:val="0053002B"/>
    <w:rPr>
      <w:color w:val="0000FF"/>
      <w:u w:val="single"/>
    </w:rPr>
  </w:style>
  <w:style w:type="character" w:styleId="entry-date" w:customStyle="1">
    <w:name w:val="entry-date"/>
    <w:basedOn w:val="a0"/>
    <w:rsid w:val="0053002B"/>
  </w:style>
  <w:style w:type="character" w:styleId="meta-sep" w:customStyle="1">
    <w:name w:val="meta-sep"/>
    <w:basedOn w:val="a0"/>
    <w:rsid w:val="0053002B"/>
  </w:style>
  <w:style w:type="character" w:styleId="author" w:customStyle="1">
    <w:name w:val="author"/>
    <w:basedOn w:val="a0"/>
    <w:rsid w:val="0053002B"/>
  </w:style>
  <w:style w:type="paragraph" w:styleId="a4">
    <w:name w:val="Normal (Web)"/>
    <w:basedOn w:val="a"/>
    <w:uiPriority w:val="99"/>
    <w:semiHidden/>
    <w:unhideWhenUsed/>
    <w:rsid w:val="0053002B"/>
    <w:pPr>
      <w:spacing w:before="100" w:beforeAutospacing="1" w:after="100" w:afterAutospacing="1" w:line="240" w:lineRule="auto"/>
    </w:pPr>
    <w:rPr>
      <w:rFonts w:ascii="Times New Roman" w:hAnsi="Times New Roman" w:eastAsia="Times New Roman"/>
      <w:sz w:val="24"/>
      <w:szCs w:val="24"/>
      <w:lang w:eastAsia="ru-RU"/>
    </w:rPr>
  </w:style>
  <w:style w:type="character" w:styleId="a5">
    <w:name w:val="Emphasis"/>
    <w:basedOn w:val="a0"/>
    <w:uiPriority w:val="20"/>
    <w:qFormat/>
    <w:rsid w:val="0053002B"/>
    <w:rPr>
      <w:i/>
      <w:iCs/>
    </w:rPr>
  </w:style>
  <w:style w:type="character" w:styleId="30" w:customStyle="1">
    <w:name w:val="Заголовок 3 Знак"/>
    <w:basedOn w:val="a0"/>
    <w:link w:val="3"/>
    <w:uiPriority w:val="9"/>
    <w:rsid w:val="000F56F2"/>
    <w:rPr>
      <w:rFonts w:asciiTheme="majorHAnsi" w:hAnsiTheme="majorHAnsi" w:eastAsiaTheme="majorEastAsia" w:cstheme="majorBidi"/>
      <w:b/>
      <w:bCs/>
      <w:color w:val="5B9BD5" w:themeColor="accent1"/>
    </w:rPr>
  </w:style>
  <w:style w:type="paragraph" w:styleId="a6">
    <w:name w:val="header"/>
    <w:basedOn w:val="a"/>
    <w:link w:val="a7"/>
    <w:uiPriority w:val="99"/>
    <w:semiHidden/>
    <w:unhideWhenUsed/>
    <w:rsid w:val="00C63589"/>
    <w:pPr>
      <w:tabs>
        <w:tab w:val="center" w:pos="4677"/>
        <w:tab w:val="right" w:pos="9355"/>
      </w:tabs>
      <w:spacing w:after="0" w:line="240" w:lineRule="auto"/>
    </w:pPr>
  </w:style>
  <w:style w:type="character" w:styleId="a7" w:customStyle="1">
    <w:name w:val="Верхний колонтитул Знак"/>
    <w:basedOn w:val="a0"/>
    <w:link w:val="a6"/>
    <w:uiPriority w:val="99"/>
    <w:semiHidden/>
    <w:rsid w:val="00C63589"/>
    <w:rPr>
      <w:rFonts w:ascii="Calibri" w:hAnsi="Calibri" w:eastAsia="Calibri" w:cs="Times New Roman"/>
    </w:rPr>
  </w:style>
  <w:style w:type="paragraph" w:styleId="a8">
    <w:name w:val="footer"/>
    <w:basedOn w:val="a"/>
    <w:link w:val="a9"/>
    <w:uiPriority w:val="99"/>
    <w:semiHidden/>
    <w:unhideWhenUsed/>
    <w:rsid w:val="00C63589"/>
    <w:pPr>
      <w:tabs>
        <w:tab w:val="center" w:pos="4677"/>
        <w:tab w:val="right" w:pos="9355"/>
      </w:tabs>
      <w:spacing w:after="0" w:line="240" w:lineRule="auto"/>
    </w:pPr>
  </w:style>
  <w:style w:type="character" w:styleId="a9" w:customStyle="1">
    <w:name w:val="Нижний колонтитул Знак"/>
    <w:basedOn w:val="a0"/>
    <w:link w:val="a8"/>
    <w:uiPriority w:val="99"/>
    <w:semiHidden/>
    <w:rsid w:val="00C63589"/>
    <w:rPr>
      <w:rFonts w:ascii="Calibri" w:hAnsi="Calibri" w:eastAsia="Calibri" w:cs="Times New Roman"/>
    </w:rPr>
  </w:style>
  <w:style w:type="character" w:styleId="aa">
    <w:name w:val="Strong"/>
    <w:basedOn w:val="a0"/>
    <w:uiPriority w:val="22"/>
    <w:qFormat/>
    <w:rsid w:val="004F2D0C"/>
    <w:rPr>
      <w:b/>
      <w:bCs/>
    </w:rPr>
  </w:style>
  <w:style w:type="paragraph" w:styleId="ab">
    <w:name w:val="List Paragraph"/>
    <w:basedOn w:val="a"/>
    <w:uiPriority w:val="34"/>
    <w:qFormat/>
    <w:rsid w:val="000C6A6A"/>
    <w:pPr>
      <w:ind w:left="720"/>
      <w:contextualSpacing/>
    </w:pPr>
  </w:style>
</w:styles>
</file>

<file path=word/webSettings.xml><?xml version="1.0" encoding="utf-8"?>
<w:webSettings xmlns:r="http://schemas.openxmlformats.org/officeDocument/2006/relationships" xmlns:w="http://schemas.openxmlformats.org/wordprocessingml/2006/main">
  <w:divs>
    <w:div w:id="1313829639">
      <w:bodyDiv w:val="1"/>
      <w:marLeft w:val="0"/>
      <w:marRight w:val="0"/>
      <w:marTop w:val="0"/>
      <w:marBottom w:val="0"/>
      <w:divBdr>
        <w:top w:val="none" w:sz="0" w:space="0" w:color="auto"/>
        <w:left w:val="none" w:sz="0" w:space="0" w:color="auto"/>
        <w:bottom w:val="none" w:sz="0" w:space="0" w:color="auto"/>
        <w:right w:val="none" w:sz="0" w:space="0" w:color="auto"/>
      </w:divBdr>
      <w:divsChild>
        <w:div w:id="1075011536">
          <w:marLeft w:val="0"/>
          <w:marRight w:val="0"/>
          <w:marTop w:val="0"/>
          <w:marBottom w:val="0"/>
          <w:divBdr>
            <w:top w:val="none" w:sz="0" w:space="0" w:color="auto"/>
            <w:left w:val="none" w:sz="0" w:space="0" w:color="auto"/>
            <w:bottom w:val="none" w:sz="0" w:space="0" w:color="auto"/>
            <w:right w:val="none" w:sz="0" w:space="0" w:color="auto"/>
          </w:divBdr>
          <w:divsChild>
            <w:div w:id="785469847">
              <w:marLeft w:val="0"/>
              <w:marRight w:val="0"/>
              <w:marTop w:val="0"/>
              <w:marBottom w:val="0"/>
              <w:divBdr>
                <w:top w:val="none" w:sz="0" w:space="0" w:color="auto"/>
                <w:left w:val="none" w:sz="0" w:space="0" w:color="auto"/>
                <w:bottom w:val="none" w:sz="0" w:space="0" w:color="auto"/>
                <w:right w:val="none" w:sz="0" w:space="0" w:color="auto"/>
              </w:divBdr>
            </w:div>
          </w:divsChild>
        </w:div>
        <w:div w:id="27685592">
          <w:marLeft w:val="0"/>
          <w:marRight w:val="0"/>
          <w:marTop w:val="0"/>
          <w:marBottom w:val="0"/>
          <w:divBdr>
            <w:top w:val="none" w:sz="0" w:space="0" w:color="auto"/>
            <w:left w:val="none" w:sz="0" w:space="0" w:color="auto"/>
            <w:bottom w:val="none" w:sz="0" w:space="0" w:color="auto"/>
            <w:right w:val="none" w:sz="0" w:space="0" w:color="auto"/>
          </w:divBdr>
          <w:divsChild>
            <w:div w:id="10814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525">
      <w:bodyDiv w:val="1"/>
      <w:marLeft w:val="0"/>
      <w:marRight w:val="0"/>
      <w:marTop w:val="0"/>
      <w:marBottom w:val="0"/>
      <w:divBdr>
        <w:top w:val="none" w:sz="0" w:space="0" w:color="auto"/>
        <w:left w:val="none" w:sz="0" w:space="0" w:color="auto"/>
        <w:bottom w:val="none" w:sz="0" w:space="0" w:color="auto"/>
        <w:right w:val="none" w:sz="0" w:space="0" w:color="auto"/>
      </w:divBdr>
    </w:div>
    <w:div w:id="1898584982">
      <w:bodyDiv w:val="1"/>
      <w:marLeft w:val="0"/>
      <w:marRight w:val="0"/>
      <w:marTop w:val="0"/>
      <w:marBottom w:val="0"/>
      <w:divBdr>
        <w:top w:val="none" w:sz="0" w:space="0" w:color="auto"/>
        <w:left w:val="none" w:sz="0" w:space="0" w:color="auto"/>
        <w:bottom w:val="none" w:sz="0" w:space="0" w:color="auto"/>
        <w:right w:val="none" w:sz="0" w:space="0" w:color="auto"/>
      </w:divBdr>
      <w:divsChild>
        <w:div w:id="118036907">
          <w:marLeft w:val="0"/>
          <w:marRight w:val="0"/>
          <w:marTop w:val="0"/>
          <w:marBottom w:val="0"/>
          <w:divBdr>
            <w:top w:val="none" w:sz="0" w:space="0" w:color="auto"/>
            <w:left w:val="none" w:sz="0" w:space="0" w:color="auto"/>
            <w:bottom w:val="none" w:sz="0" w:space="0" w:color="auto"/>
            <w:right w:val="none" w:sz="0" w:space="0" w:color="auto"/>
          </w:divBdr>
        </w:div>
        <w:div w:id="1352029622">
          <w:marLeft w:val="0"/>
          <w:marRight w:val="0"/>
          <w:marTop w:val="0"/>
          <w:marBottom w:val="0"/>
          <w:divBdr>
            <w:top w:val="none" w:sz="0" w:space="0" w:color="auto"/>
            <w:left w:val="none" w:sz="0" w:space="0" w:color="auto"/>
            <w:bottom w:val="none" w:sz="0" w:space="0" w:color="auto"/>
            <w:right w:val="none" w:sz="0" w:space="0" w:color="auto"/>
          </w:divBdr>
        </w:div>
        <w:div w:id="1505977463">
          <w:marLeft w:val="0"/>
          <w:marRight w:val="0"/>
          <w:marTop w:val="0"/>
          <w:marBottom w:val="0"/>
          <w:divBdr>
            <w:top w:val="none" w:sz="0" w:space="0" w:color="auto"/>
            <w:left w:val="none" w:sz="0" w:space="0" w:color="auto"/>
            <w:bottom w:val="none" w:sz="0" w:space="0" w:color="auto"/>
            <w:right w:val="none" w:sz="0" w:space="0" w:color="auto"/>
          </w:divBdr>
        </w:div>
        <w:div w:id="1014186476">
          <w:marLeft w:val="0"/>
          <w:marRight w:val="0"/>
          <w:marTop w:val="0"/>
          <w:marBottom w:val="0"/>
          <w:divBdr>
            <w:top w:val="none" w:sz="0" w:space="0" w:color="auto"/>
            <w:left w:val="none" w:sz="0" w:space="0" w:color="auto"/>
            <w:bottom w:val="none" w:sz="0" w:space="0" w:color="auto"/>
            <w:right w:val="none" w:sz="0" w:space="0" w:color="auto"/>
          </w:divBdr>
        </w:div>
        <w:div w:id="661199621">
          <w:blockQuote w:val="1"/>
          <w:marLeft w:val="0"/>
          <w:marRight w:val="0"/>
          <w:marTop w:val="0"/>
          <w:marBottom w:val="0"/>
          <w:divBdr>
            <w:top w:val="none" w:sz="0" w:space="8" w:color="auto"/>
            <w:left w:val="single" w:sz="2" w:space="12" w:color="27AE60"/>
            <w:bottom w:val="none" w:sz="0" w:space="8" w:color="auto"/>
            <w:right w:val="none" w:sz="0" w:space="12" w:color="auto"/>
          </w:divBdr>
        </w:div>
        <w:div w:id="145437072">
          <w:marLeft w:val="0"/>
          <w:marRight w:val="0"/>
          <w:marTop w:val="0"/>
          <w:marBottom w:val="0"/>
          <w:divBdr>
            <w:top w:val="none" w:sz="0" w:space="0" w:color="auto"/>
            <w:left w:val="none" w:sz="0" w:space="0" w:color="auto"/>
            <w:bottom w:val="none" w:sz="0" w:space="0" w:color="auto"/>
            <w:right w:val="none" w:sz="0" w:space="0" w:color="auto"/>
          </w:divBdr>
        </w:div>
      </w:divsChild>
    </w:div>
    <w:div w:id="20159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dc:creator>
  <lastModifiedBy>gapou.shtt</lastModifiedBy>
  <revision>11</revision>
  <dcterms:created xsi:type="dcterms:W3CDTF">2020-04-14T16:30:00.0000000Z</dcterms:created>
  <dcterms:modified xsi:type="dcterms:W3CDTF">2020-04-15T05:27:05.6274818Z</dcterms:modified>
</coreProperties>
</file>