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2" w:rsidRPr="00054987" w:rsidRDefault="00BC31F5">
      <w:pPr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>Урок №234-235</w:t>
      </w:r>
    </w:p>
    <w:p w:rsidR="00BC31F5" w:rsidRPr="00054987" w:rsidRDefault="00BC31F5">
      <w:pPr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>Тема урока: Свойства определенного интеграла.</w:t>
      </w:r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b/>
          <w:sz w:val="28"/>
          <w:szCs w:val="28"/>
          <w:u w:val="single"/>
        </w:rPr>
        <w:t>Определенным интегралом</w:t>
      </w:r>
      <w:r w:rsidRPr="00054987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54987">
        <w:rPr>
          <w:rFonts w:ascii="Times New Roman" w:hAnsi="Times New Roman" w:cs="Times New Roman"/>
          <w:sz w:val="28"/>
          <w:szCs w:val="28"/>
        </w:rPr>
        <w:t xml:space="preserve">в пределах от </w:t>
      </w:r>
      <w:r w:rsidRPr="0005498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54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87">
        <w:rPr>
          <w:rFonts w:ascii="Times New Roman" w:hAnsi="Times New Roman" w:cs="Times New Roman"/>
          <w:sz w:val="28"/>
          <w:szCs w:val="28"/>
        </w:rPr>
        <w:t xml:space="preserve">до </w:t>
      </w:r>
      <w:r w:rsidRPr="0005498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54987">
        <w:rPr>
          <w:rFonts w:ascii="Times New Roman" w:hAnsi="Times New Roman" w:cs="Times New Roman"/>
          <w:sz w:val="28"/>
          <w:szCs w:val="28"/>
        </w:rPr>
        <w:t xml:space="preserve"> от функции </w:t>
      </w:r>
      <w:r w:rsidRPr="0005498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54987">
        <w:rPr>
          <w:rFonts w:ascii="Times New Roman" w:hAnsi="Times New Roman" w:cs="Times New Roman"/>
          <w:i/>
          <w:sz w:val="28"/>
          <w:szCs w:val="28"/>
        </w:rPr>
        <w:t>(</w:t>
      </w:r>
      <w:r w:rsidRPr="000549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54987">
        <w:rPr>
          <w:rFonts w:ascii="Times New Roman" w:hAnsi="Times New Roman" w:cs="Times New Roman"/>
          <w:i/>
          <w:sz w:val="28"/>
          <w:szCs w:val="28"/>
        </w:rPr>
        <w:t>),</w:t>
      </w:r>
      <w:r w:rsidRPr="00054987">
        <w:rPr>
          <w:rFonts w:ascii="Times New Roman" w:hAnsi="Times New Roman" w:cs="Times New Roman"/>
          <w:sz w:val="28"/>
          <w:szCs w:val="28"/>
        </w:rPr>
        <w:t xml:space="preserve"> непрерывной на отрезке [</w:t>
      </w:r>
      <w:r w:rsidRPr="00054987">
        <w:rPr>
          <w:rFonts w:ascii="Times New Roman" w:hAnsi="Times New Roman" w:cs="Times New Roman"/>
          <w:i/>
          <w:sz w:val="28"/>
          <w:szCs w:val="28"/>
        </w:rPr>
        <w:t>а, в</w:t>
      </w:r>
      <w:r w:rsidRPr="00054987">
        <w:rPr>
          <w:rFonts w:ascii="Times New Roman" w:hAnsi="Times New Roman" w:cs="Times New Roman"/>
          <w:sz w:val="28"/>
          <w:szCs w:val="28"/>
        </w:rPr>
        <w:t xml:space="preserve">], называется приращение любой ее первообразной  </w:t>
      </w:r>
      <w:r w:rsidRPr="000549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4987">
        <w:rPr>
          <w:rFonts w:ascii="Times New Roman" w:hAnsi="Times New Roman" w:cs="Times New Roman"/>
          <w:sz w:val="28"/>
          <w:szCs w:val="28"/>
        </w:rPr>
        <w:t>(</w:t>
      </w:r>
      <w:r w:rsidRPr="000549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4987">
        <w:rPr>
          <w:rFonts w:ascii="Times New Roman" w:hAnsi="Times New Roman" w:cs="Times New Roman"/>
          <w:sz w:val="28"/>
          <w:szCs w:val="28"/>
        </w:rPr>
        <w:t xml:space="preserve">) при изменении аргумента х от значения </w:t>
      </w:r>
      <w:r w:rsidRPr="00054987">
        <w:rPr>
          <w:rFonts w:ascii="Times New Roman" w:hAnsi="Times New Roman" w:cs="Times New Roman"/>
          <w:b/>
          <w:i/>
          <w:sz w:val="28"/>
          <w:szCs w:val="28"/>
        </w:rPr>
        <w:t>х=а</w:t>
      </w:r>
      <w:r w:rsidRPr="00054987">
        <w:rPr>
          <w:rFonts w:ascii="Times New Roman" w:hAnsi="Times New Roman" w:cs="Times New Roman"/>
          <w:sz w:val="28"/>
          <w:szCs w:val="28"/>
        </w:rPr>
        <w:t xml:space="preserve"> до </w:t>
      </w:r>
      <w:r w:rsidRPr="00054987">
        <w:rPr>
          <w:rFonts w:ascii="Times New Roman" w:hAnsi="Times New Roman" w:cs="Times New Roman"/>
          <w:b/>
          <w:i/>
          <w:sz w:val="28"/>
          <w:szCs w:val="28"/>
        </w:rPr>
        <w:t>х=</w:t>
      </w:r>
      <w:proofErr w:type="gramStart"/>
      <w:r w:rsidRPr="0005498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54987">
        <w:rPr>
          <w:rFonts w:ascii="Times New Roman" w:hAnsi="Times New Roman" w:cs="Times New Roman"/>
          <w:sz w:val="28"/>
          <w:szCs w:val="28"/>
        </w:rPr>
        <w:t>:</w:t>
      </w:r>
    </w:p>
    <w:p w:rsidR="00054987" w:rsidRPr="00054987" w:rsidRDefault="00054987" w:rsidP="00054987">
      <w:pPr>
        <w:spacing w:line="360" w:lineRule="auto"/>
        <w:jc w:val="center"/>
        <w:rPr>
          <w:rFonts w:ascii="Times New Roman" w:hAnsi="Times New Roman" w:cs="Times New Roman"/>
          <w:position w:val="-32"/>
          <w:sz w:val="28"/>
          <w:szCs w:val="28"/>
        </w:rPr>
      </w:pP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46C561BB" wp14:editId="1D432C49">
            <wp:extent cx="2057400" cy="495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87">
        <w:rPr>
          <w:rFonts w:ascii="Times New Roman" w:hAnsi="Times New Roman" w:cs="Times New Roman"/>
          <w:position w:val="-32"/>
          <w:sz w:val="28"/>
          <w:szCs w:val="28"/>
        </w:rPr>
        <w:t xml:space="preserve">  </w:t>
      </w:r>
    </w:p>
    <w:p w:rsidR="00054987" w:rsidRPr="00054987" w:rsidRDefault="00054987" w:rsidP="00054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position w:val="-32"/>
          <w:sz w:val="28"/>
          <w:szCs w:val="28"/>
        </w:rPr>
        <w:t xml:space="preserve">Данная формула  так же  называется формулой Ньютона-Лейбница, ее </w:t>
      </w:r>
      <w:r w:rsidRPr="00054987">
        <w:rPr>
          <w:rFonts w:ascii="Times New Roman" w:hAnsi="Times New Roman" w:cs="Times New Roman"/>
          <w:sz w:val="28"/>
          <w:szCs w:val="28"/>
        </w:rPr>
        <w:t>называют </w:t>
      </w:r>
      <w:r w:rsidRPr="00054987">
        <w:rPr>
          <w:rFonts w:ascii="Times New Roman" w:hAnsi="Times New Roman" w:cs="Times New Roman"/>
          <w:b/>
          <w:bCs/>
          <w:sz w:val="28"/>
          <w:szCs w:val="28"/>
        </w:rPr>
        <w:t>основной формулой интегрального исчисления</w:t>
      </w:r>
      <w:r w:rsidRPr="00054987">
        <w:rPr>
          <w:rFonts w:ascii="Times New Roman" w:hAnsi="Times New Roman" w:cs="Times New Roman"/>
          <w:sz w:val="28"/>
          <w:szCs w:val="28"/>
        </w:rPr>
        <w:t>.</w:t>
      </w:r>
    </w:p>
    <w:p w:rsidR="00054987" w:rsidRPr="00054987" w:rsidRDefault="00054987" w:rsidP="0005498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9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Свойства определенного интеграла. </w:t>
      </w:r>
    </w:p>
    <w:p w:rsidR="00054987" w:rsidRPr="00054987" w:rsidRDefault="00054987" w:rsidP="0005498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987" w:rsidRPr="00054987" w:rsidRDefault="00054987" w:rsidP="00054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 xml:space="preserve">Определенный интеграл от алгебраической суммы конечного числа функций равен алгебраической сумме определенных интегралов от слагаемых функций: </w:t>
      </w: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3506AED5" wp14:editId="5C6DF1B3">
            <wp:extent cx="3705225" cy="4953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87" w:rsidRPr="00054987" w:rsidRDefault="00054987" w:rsidP="00054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 xml:space="preserve">Постоянный множитель можно выносить за знак определенного интеграла: </w:t>
      </w: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00DE5572" wp14:editId="6C809BBA">
            <wp:extent cx="1419225" cy="4953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87" w:rsidRPr="00054987" w:rsidRDefault="00054987" w:rsidP="00054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 xml:space="preserve">При перестановке пределов интегрирования определенный интеграл меняет свой знак </w:t>
      </w:r>
      <w:proofErr w:type="gramStart"/>
      <w:r w:rsidRPr="00054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4987">
        <w:rPr>
          <w:rFonts w:ascii="Times New Roman" w:hAnsi="Times New Roman" w:cs="Times New Roman"/>
          <w:sz w:val="28"/>
          <w:szCs w:val="28"/>
        </w:rPr>
        <w:t xml:space="preserve"> противоположный: </w:t>
      </w: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CE319F2" wp14:editId="4F67232B">
            <wp:extent cx="1323975" cy="4953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87" w:rsidRPr="00054987" w:rsidRDefault="00054987" w:rsidP="00054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 xml:space="preserve">Определенный интеграл с одинаковыми пределами равен нулю: </w:t>
      </w: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42BD02AF" wp14:editId="681CDA26">
            <wp:extent cx="800100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87" w:rsidRPr="00054987" w:rsidRDefault="00054987" w:rsidP="00054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lastRenderedPageBreak/>
        <w:t xml:space="preserve">Отрезок интегрирования можно разбивать на части: </w:t>
      </w: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35E9D732" wp14:editId="66F16883">
            <wp:extent cx="1905000" cy="495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sz w:val="28"/>
          <w:szCs w:val="28"/>
        </w:rPr>
        <w:t xml:space="preserve">ПРИМЕРЫ: Вычислить интеграл: </w:t>
      </w:r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b/>
          <w:sz w:val="28"/>
          <w:szCs w:val="28"/>
        </w:rPr>
        <w:t>1)</w:t>
      </w:r>
      <w:r w:rsidRPr="0005498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6435124" wp14:editId="6F8CACF7">
            <wp:extent cx="329565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87">
        <w:rPr>
          <w:rFonts w:ascii="Times New Roman" w:hAnsi="Times New Roman" w:cs="Times New Roman"/>
          <w:sz w:val="28"/>
          <w:szCs w:val="28"/>
        </w:rPr>
        <w:t>;</w:t>
      </w:r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5498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02D4663D" wp14:editId="2962D1DB">
            <wp:extent cx="497205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87">
        <w:rPr>
          <w:rFonts w:ascii="Times New Roman" w:hAnsi="Times New Roman" w:cs="Times New Roman"/>
          <w:sz w:val="28"/>
          <w:szCs w:val="28"/>
        </w:rPr>
        <w:t>;</w:t>
      </w:r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5498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F199208" wp14:editId="230414B9">
            <wp:extent cx="4667250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87">
        <w:rPr>
          <w:rFonts w:ascii="Times New Roman" w:hAnsi="Times New Roman" w:cs="Times New Roman"/>
          <w:sz w:val="28"/>
          <w:szCs w:val="28"/>
        </w:rPr>
        <w:t>;</w:t>
      </w:r>
    </w:p>
    <w:p w:rsidR="00054987" w:rsidRPr="00054987" w:rsidRDefault="00054987" w:rsidP="0005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7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54987"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6E9BD28C" wp14:editId="6AE940CA">
            <wp:extent cx="5486400" cy="628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87">
        <w:rPr>
          <w:rFonts w:ascii="Times New Roman" w:hAnsi="Times New Roman" w:cs="Times New Roman"/>
          <w:sz w:val="28"/>
          <w:szCs w:val="28"/>
        </w:rPr>
        <w:t>;</w:t>
      </w:r>
    </w:p>
    <w:p w:rsidR="00054987" w:rsidRPr="00054987" w:rsidRDefault="00054987" w:rsidP="0005498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54987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 w:rsidRPr="0005498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269"/>
        <w:gridCol w:w="496"/>
        <w:gridCol w:w="1642"/>
      </w:tblGrid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7" w:rsidRPr="00054987" w:rsidRDefault="00054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 </w:t>
            </w: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54987" w:rsidRPr="00054987" w:rsidTr="00054987"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значение определенных интегралов</w:t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11677002" wp14:editId="4840C27C">
                  <wp:extent cx="438150" cy="495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7771ED01" wp14:editId="689E3706">
                  <wp:extent cx="400050" cy="457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18B1BE2B" wp14:editId="75D93B0E">
                  <wp:extent cx="495300" cy="457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29BB7436" wp14:editId="1765F34B">
                  <wp:extent cx="495300" cy="495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3D333626" wp14:editId="70B12898">
                  <wp:extent cx="647700" cy="590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40"/>
                <w:sz w:val="28"/>
                <w:szCs w:val="28"/>
                <w:lang w:eastAsia="ru-RU"/>
              </w:rPr>
              <w:drawing>
                <wp:inline distT="0" distB="0" distL="0" distR="0" wp14:anchorId="576F326C" wp14:editId="5FEE45F4">
                  <wp:extent cx="704850" cy="628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48"/>
                <w:sz w:val="28"/>
                <w:szCs w:val="28"/>
                <w:lang w:eastAsia="ru-RU"/>
              </w:rPr>
              <w:drawing>
                <wp:inline distT="0" distB="0" distL="0" distR="0" wp14:anchorId="52FE90FC" wp14:editId="0B0CEA3E">
                  <wp:extent cx="533400" cy="685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09830612" wp14:editId="028CA733">
                  <wp:extent cx="514350" cy="590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68F70E04" wp14:editId="68E19C06">
                  <wp:extent cx="342900" cy="457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322B8A97" wp14:editId="4B7098B9">
                  <wp:extent cx="361950" cy="457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50"/>
                <w:sz w:val="28"/>
                <w:szCs w:val="28"/>
                <w:lang w:eastAsia="ru-RU"/>
              </w:rPr>
              <w:drawing>
                <wp:inline distT="0" distB="0" distL="0" distR="0" wp14:anchorId="399FD131" wp14:editId="4329126D">
                  <wp:extent cx="304800" cy="590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50"/>
                <w:sz w:val="28"/>
                <w:szCs w:val="28"/>
                <w:lang w:eastAsia="ru-RU"/>
              </w:rPr>
              <w:drawing>
                <wp:inline distT="0" distB="0" distL="0" distR="0" wp14:anchorId="19B4C055" wp14:editId="46434376">
                  <wp:extent cx="304800" cy="704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87" w:rsidRPr="00054987" w:rsidTr="000549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1D7FE3C1" wp14:editId="4E512D71">
                  <wp:extent cx="62865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87" w:rsidRPr="00054987" w:rsidRDefault="00054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87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1B492916" wp14:editId="60B9ED15">
                  <wp:extent cx="66675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987" w:rsidRPr="00054987" w:rsidRDefault="00054987" w:rsidP="000549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054987" w:rsidRPr="0005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6D84"/>
    <w:multiLevelType w:val="hybridMultilevel"/>
    <w:tmpl w:val="565A4600"/>
    <w:lvl w:ilvl="0" w:tplc="D8DA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CA"/>
    <w:rsid w:val="00054987"/>
    <w:rsid w:val="00164A62"/>
    <w:rsid w:val="00403DCA"/>
    <w:rsid w:val="00B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2020-04-13T04:14:00Z</dcterms:created>
  <dcterms:modified xsi:type="dcterms:W3CDTF">2020-04-13T04:31:00Z</dcterms:modified>
</cp:coreProperties>
</file>