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54" w:rsidRPr="00830BBA" w:rsidRDefault="005F0FCD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BBA">
        <w:rPr>
          <w:rFonts w:ascii="Times New Roman" w:hAnsi="Times New Roman" w:cs="Times New Roman"/>
          <w:sz w:val="28"/>
          <w:szCs w:val="28"/>
        </w:rPr>
        <w:t>Группа №1</w:t>
      </w:r>
    </w:p>
    <w:p w:rsidR="0035682B" w:rsidRPr="00830BBA" w:rsidRDefault="00830BBA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BBA">
        <w:rPr>
          <w:rFonts w:ascii="Times New Roman" w:hAnsi="Times New Roman" w:cs="Times New Roman"/>
          <w:sz w:val="28"/>
          <w:szCs w:val="28"/>
        </w:rPr>
        <w:t>17</w:t>
      </w:r>
      <w:r w:rsidR="00563CE1" w:rsidRPr="00830BBA">
        <w:rPr>
          <w:rFonts w:ascii="Times New Roman" w:hAnsi="Times New Roman" w:cs="Times New Roman"/>
          <w:sz w:val="28"/>
          <w:szCs w:val="28"/>
        </w:rPr>
        <w:t>.04</w:t>
      </w:r>
      <w:r w:rsidR="00E00F0A" w:rsidRPr="00830BBA">
        <w:rPr>
          <w:rFonts w:ascii="Times New Roman" w:hAnsi="Times New Roman" w:cs="Times New Roman"/>
          <w:sz w:val="28"/>
          <w:szCs w:val="28"/>
        </w:rPr>
        <w:t>.20</w:t>
      </w:r>
    </w:p>
    <w:p w:rsidR="00CB3E54" w:rsidRPr="00830BBA" w:rsidRDefault="00E0362F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BBA">
        <w:rPr>
          <w:rFonts w:ascii="Times New Roman" w:hAnsi="Times New Roman" w:cs="Times New Roman"/>
          <w:sz w:val="28"/>
          <w:szCs w:val="28"/>
        </w:rPr>
        <w:t>Урок №</w:t>
      </w:r>
      <w:r w:rsidR="00830BBA" w:rsidRPr="00830BBA">
        <w:rPr>
          <w:rFonts w:ascii="Times New Roman" w:hAnsi="Times New Roman" w:cs="Times New Roman"/>
          <w:sz w:val="28"/>
          <w:szCs w:val="28"/>
        </w:rPr>
        <w:t>67-70</w:t>
      </w:r>
    </w:p>
    <w:p w:rsidR="00CB3E54" w:rsidRPr="00830BBA" w:rsidRDefault="00421074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BBA">
        <w:rPr>
          <w:rFonts w:ascii="Times New Roman" w:hAnsi="Times New Roman" w:cs="Times New Roman"/>
          <w:b/>
          <w:sz w:val="28"/>
          <w:szCs w:val="28"/>
        </w:rPr>
        <w:t>МДК 01.01  Технология уборки производственных помещений</w:t>
      </w:r>
    </w:p>
    <w:p w:rsidR="00CB3E54" w:rsidRPr="00830BBA" w:rsidRDefault="00CB3E54" w:rsidP="003B5F0A">
      <w:pPr>
        <w:suppressAutoHyphens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830BBA">
        <w:rPr>
          <w:rFonts w:ascii="Times New Roman" w:hAnsi="Times New Roman" w:cs="Times New Roman"/>
          <w:sz w:val="28"/>
          <w:szCs w:val="28"/>
        </w:rPr>
        <w:t>Тема «</w:t>
      </w:r>
      <w:r w:rsidR="00830BBA">
        <w:rPr>
          <w:rFonts w:ascii="Times New Roman" w:hAnsi="Times New Roman" w:cs="Times New Roman"/>
          <w:sz w:val="28"/>
          <w:szCs w:val="28"/>
        </w:rPr>
        <w:t xml:space="preserve">ПЗ №18 </w:t>
      </w:r>
      <w:r w:rsidR="002D22FE" w:rsidRPr="00830BBA">
        <w:rPr>
          <w:rFonts w:ascii="Times New Roman" w:hAnsi="Times New Roman" w:cs="Times New Roman"/>
          <w:bCs/>
          <w:sz w:val="28"/>
          <w:szCs w:val="28"/>
          <w:lang w:eastAsia="zh-CN"/>
        </w:rPr>
        <w:t>Возможные последствия нарушения требований санитарии</w:t>
      </w:r>
      <w:r w:rsidRPr="00830BBA">
        <w:rPr>
          <w:rFonts w:ascii="Times New Roman" w:hAnsi="Times New Roman" w:cs="Times New Roman"/>
          <w:sz w:val="28"/>
          <w:szCs w:val="28"/>
        </w:rPr>
        <w:t>»</w:t>
      </w:r>
    </w:p>
    <w:p w:rsidR="003E2CA5" w:rsidRDefault="003E2CA5" w:rsidP="003E2C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CA5" w:rsidRDefault="003E2CA5" w:rsidP="003E2C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Головной убор должен полностью покрывать волосы Нарушение функции сальных желез, изменения свойств волос могут вызвать образование на коже головы слоистых жирных или отрубевидных чешуек - перхоти. Нередко наблюдается выпадение волос. Для предупреждения попадания волос и перхоти на продукты питания необходимо заправлять волосы под шапочку. Необходимо также следить за чистотой волос, мужчинам - своевременно их стричь.</w:t>
      </w:r>
    </w:p>
    <w:p w:rsidR="003E2CA5" w:rsidRDefault="003E2CA5" w:rsidP="003E2C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Мужчины-повара должны быть побриты. Это является как гигиеническим, так и эстетическим требованием</w:t>
      </w:r>
    </w:p>
    <w:p w:rsidR="006F5010" w:rsidRDefault="006F5010" w:rsidP="006F5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Чистота и опрятность спецодежды, правила ее надевания. Наличие сменной обуви</w:t>
      </w:r>
    </w:p>
    <w:p w:rsidR="006F5010" w:rsidRDefault="006F5010" w:rsidP="006F5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010" w:rsidRDefault="006F5010" w:rsidP="006F5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защиты пищевых продуктов от загрязнения работникам пищевых предприятий выдается санитарная одежда. Она состоит из халата, куртки, фартука, головного убора. </w:t>
      </w:r>
    </w:p>
    <w:p w:rsidR="006F5010" w:rsidRDefault="006F5010" w:rsidP="006F5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Санитарную одежду обычно шьют из белой мягкой и легкой х/б ткани, легко поддающейся стирке. </w:t>
      </w:r>
    </w:p>
    <w:p w:rsidR="006F5010" w:rsidRDefault="006F5010" w:rsidP="006F5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уборщиц и рабочих, соприкасающихся с тарой, разрешена санитарная одежда темных тонов (</w:t>
      </w:r>
      <w:proofErr w:type="gramStart"/>
      <w:r>
        <w:rPr>
          <w:rFonts w:ascii="Times New Roman" w:hAnsi="Times New Roman"/>
          <w:sz w:val="28"/>
          <w:szCs w:val="28"/>
        </w:rPr>
        <w:t>серый</w:t>
      </w:r>
      <w:proofErr w:type="gramEnd"/>
      <w:r>
        <w:rPr>
          <w:rFonts w:ascii="Times New Roman" w:hAnsi="Times New Roman"/>
          <w:sz w:val="28"/>
          <w:szCs w:val="28"/>
        </w:rPr>
        <w:t xml:space="preserve">, синий). Санитарная одежда должна быть всегда чистой, полностью прикрывать домашнюю одежду и волосы, хорошо застегиваться. Ее после стирки необходимо прогладить, так как при утюжке под влиянием высокой температуры погибает большая часть микробов. </w:t>
      </w:r>
    </w:p>
    <w:p w:rsidR="006F5010" w:rsidRDefault="006F5010" w:rsidP="006F5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Санитарную одежду стирают после каждой рабочей смены и хранят отдельно в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/э пакетах отдельно от домашней одежды. Надевают санитарную одежду после мытья рук, а снимают при выходе с предприятия. </w:t>
      </w:r>
    </w:p>
    <w:p w:rsidR="006F5010" w:rsidRDefault="006F5010" w:rsidP="006F5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посещением туалета, приемом пищи или </w:t>
      </w:r>
      <w:proofErr w:type="gramStart"/>
      <w:r>
        <w:rPr>
          <w:rFonts w:ascii="Times New Roman" w:hAnsi="Times New Roman"/>
          <w:sz w:val="28"/>
          <w:szCs w:val="28"/>
        </w:rPr>
        <w:t>выходе</w:t>
      </w:r>
      <w:proofErr w:type="gramEnd"/>
      <w:r>
        <w:rPr>
          <w:rFonts w:ascii="Times New Roman" w:hAnsi="Times New Roman"/>
          <w:sz w:val="28"/>
          <w:szCs w:val="28"/>
        </w:rPr>
        <w:t xml:space="preserve"> с предприятия повар обязан снять одноразовый фартук и оставить его на рабочем месте. </w:t>
      </w:r>
    </w:p>
    <w:p w:rsidR="006F5010" w:rsidRDefault="006F5010" w:rsidP="006F5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закалывать санитарную одежду булавками, хранить в </w:t>
      </w:r>
      <w:r>
        <w:rPr>
          <w:rFonts w:ascii="Times New Roman" w:hAnsi="Times New Roman"/>
          <w:sz w:val="28"/>
          <w:szCs w:val="28"/>
        </w:rPr>
        <w:lastRenderedPageBreak/>
        <w:t>карманах халатов, курток предметы личного туалета, сигареты и др. Обувь не должна быть матерчатой, сделана из легко моющегося материала, с закрытым задником.</w:t>
      </w:r>
    </w:p>
    <w:p w:rsidR="006F5010" w:rsidRDefault="006F5010" w:rsidP="006F5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надевания спецодежды:</w:t>
      </w:r>
    </w:p>
    <w:p w:rsidR="006F5010" w:rsidRDefault="006F5010" w:rsidP="006F501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надеть сменную обувь</w:t>
      </w:r>
    </w:p>
    <w:p w:rsidR="006F5010" w:rsidRDefault="006F5010" w:rsidP="006F501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вымыть руки</w:t>
      </w:r>
    </w:p>
    <w:p w:rsidR="006F5010" w:rsidRDefault="006F5010" w:rsidP="006F501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надеть головной убор</w:t>
      </w:r>
    </w:p>
    <w:p w:rsidR="006F5010" w:rsidRDefault="006F5010" w:rsidP="006F501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снять все ювелирные украшения, часы</w:t>
      </w:r>
    </w:p>
    <w:p w:rsidR="006F5010" w:rsidRDefault="006F5010" w:rsidP="006F501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надеть брюки, куртку или халат</w:t>
      </w:r>
    </w:p>
    <w:p w:rsidR="006F5010" w:rsidRDefault="006F5010" w:rsidP="006F501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вымыть и продезинфицировать руки согласно инструкции</w:t>
      </w:r>
    </w:p>
    <w:p w:rsidR="006F5010" w:rsidRDefault="006F5010" w:rsidP="006F5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 рук с пищевыми продуктами минимален</w:t>
      </w:r>
    </w:p>
    <w:p w:rsidR="006F5010" w:rsidRDefault="006F5010" w:rsidP="006F5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некачественном или не своевременном мытье рук, как указывалось выше, имеется высокий риск загрязнения продуктов питания. Поэтому на предприятиях общественного питания и торговли существует требование, при котором прямой контакт рук с продуктами питания стараются максимально исключить. </w:t>
      </w:r>
    </w:p>
    <w:p w:rsidR="006F5010" w:rsidRDefault="006F5010" w:rsidP="006F5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пищи осуществляется в специально отведенном месте. На территории производства курение запрещено. Из всего вышесказанного понятно, что принимать пищу на рабочем месте категорически запрещается, т.к. именно в процессе еды происходит распространение микробов вокруг обедающего. </w:t>
      </w:r>
      <w:proofErr w:type="gramStart"/>
      <w:r>
        <w:rPr>
          <w:rFonts w:ascii="Times New Roman" w:hAnsi="Times New Roman"/>
          <w:sz w:val="28"/>
          <w:szCs w:val="28"/>
        </w:rPr>
        <w:t>Перед</w:t>
      </w:r>
      <w:proofErr w:type="gramEnd"/>
      <w:r>
        <w:rPr>
          <w:rFonts w:ascii="Times New Roman" w:hAnsi="Times New Roman"/>
          <w:sz w:val="28"/>
          <w:szCs w:val="28"/>
        </w:rPr>
        <w:t xml:space="preserve"> и после приема пищи необходимо обязательно помыть руки.</w:t>
      </w:r>
    </w:p>
    <w:p w:rsidR="006F5010" w:rsidRDefault="006F5010" w:rsidP="006F50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010" w:rsidRDefault="006F5010" w:rsidP="003E2C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CA5" w:rsidRDefault="003E2CA5" w:rsidP="003B5F0A">
      <w:pPr>
        <w:suppressAutoHyphens/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E2CA5" w:rsidRDefault="003E2CA5" w:rsidP="003B5F0A">
      <w:pPr>
        <w:suppressAutoHyphens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78858" cy="4419600"/>
            <wp:effectExtent l="19050" t="0" r="0" b="0"/>
            <wp:docPr id="2" name="Рисунок 2" descr="C:\Users\Админ\Desktop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.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858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CA5" w:rsidRDefault="003E2CA5" w:rsidP="006F5010">
      <w:pPr>
        <w:suppressAutoHyphens/>
        <w:snapToGrid w:val="0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3E2CA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Нарушение требований по обеспечению безвредной для здоровья рабочей среды и организации безопасности труда может повлечь за собой как гражданскую ответственность, так уголовную и административную ответственность. На практике, наряду с работодателем к ответственности за проступок или в уголовном порядке могут привлекаться также и управляющие персоналом, и члены правления. Дополнительно, </w:t>
      </w:r>
      <w:proofErr w:type="gramStart"/>
      <w:r w:rsidRPr="003E2CA5">
        <w:rPr>
          <w:rFonts w:ascii="Times New Roman" w:hAnsi="Times New Roman" w:cs="Times New Roman"/>
          <w:bCs/>
          <w:sz w:val="28"/>
          <w:szCs w:val="28"/>
          <w:lang w:eastAsia="zh-CN"/>
        </w:rPr>
        <w:t>в отношение работодателя</w:t>
      </w:r>
      <w:proofErr w:type="gramEnd"/>
      <w:r w:rsidRPr="003E2CA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могут быть применены санкции административного характера. При этом закон не делает различий между ситуациями, когда работодатель использует арендную рабочую силу или когда работник рабо</w:t>
      </w:r>
      <w:r w:rsidR="00830BBA">
        <w:rPr>
          <w:rFonts w:ascii="Times New Roman" w:hAnsi="Times New Roman" w:cs="Times New Roman"/>
          <w:bCs/>
          <w:sz w:val="28"/>
          <w:szCs w:val="28"/>
          <w:lang w:eastAsia="zh-CN"/>
        </w:rPr>
        <w:t>тает дома, в столовой</w:t>
      </w:r>
      <w:r w:rsidRPr="003E2CA5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1E0ABB" w:rsidRDefault="001E0ABB" w:rsidP="001E0ABB">
      <w:pPr>
        <w:suppressAutoHyphens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E0AB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Тестовое задание</w:t>
      </w:r>
    </w:p>
    <w:p w:rsidR="00830BBA" w:rsidRPr="00830BBA" w:rsidRDefault="00830BBA" w:rsidP="00830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ПРАВИЛЬНЫЙ ВАРИАНТ ОТВЕТА (К ЗАДАНИЯМ 1-10):</w:t>
      </w:r>
    </w:p>
    <w:p w:rsidR="00830BBA" w:rsidRPr="00830BBA" w:rsidRDefault="00830BBA" w:rsidP="00830BBA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формы жизни можно отнести к микроорганизмам (несколько верных ответов):</w:t>
      </w:r>
    </w:p>
    <w:p w:rsidR="00830BBA" w:rsidRPr="00830BBA" w:rsidRDefault="00830BBA" w:rsidP="00830BBA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бактерии                б) клещи             в) дрожжи        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плесневые грибы      д) вирусы          е) сине-зеленые водоросли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Вещества, находящиеся в растениях и оказывающие возбуждающее действие на нервную систему человека называются: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фитонциды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гликозиды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алкалоиды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дубильные вещества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В большей степени санитарно-гигиеническим требованиям отвечают производственные столы:</w:t>
      </w: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цельнометаллические с крышками из нержавеющей стали;</w:t>
      </w: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б) деревянные, обитые дюралюминием;</w:t>
      </w: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с деревянной крышкой без покрытия водопроницаемым материалом?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Складские помещение предприятий общественного питания должны быть обеспечены:</w:t>
      </w: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естественным освещением;</w:t>
      </w: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приточно-вытяжной вентиляцией;</w:t>
      </w: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канализацией?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Отрасль здравоохранения, занимающаяся разработкой и проведением практических санитарно-гигиенических и противоэпидемиологических мероприятий называется</w:t>
      </w:r>
      <w:proofErr w:type="gramEnd"/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гигиена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физиология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санитария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микробиология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Бракераж – это…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готовой продукции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выявление бракованного товара на складе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контроль технологического процесса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К пищевым интоксикациям бактериальной природы относятся: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ботулизм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холера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гельминты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стафилококк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Комплекс мер по уничтожению насекомых называется: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дезинфекция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дезинсекция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дератизация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Для дезинфекции рук обслуживающего персонала применяют растворы хлорной извести следующей концентрации: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0,1…0,2%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5…10%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10-20%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«Заболевание, возникающее </w:t>
      </w:r>
      <w:proofErr w:type="gramStart"/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попадания микроба – палочки с пищей через рот в кишечник человека. Сопровождается повышенной температурой, многократным жидким стулом, иногда и кровью и слизью, болью в животе, слабостью. После выздоровления человек может остаться бактерионосителем. Часто заражение происходит от немытых рук и овощей»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  <w:proofErr w:type="gramEnd"/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заболевания указано выше: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дизентерия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сальмоноллез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в) гепатит  </w:t>
      </w:r>
    </w:p>
    <w:p w:rsidR="00830BBA" w:rsidRPr="00830BBA" w:rsidRDefault="00830BBA" w:rsidP="0083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г) туберкулез</w:t>
      </w:r>
    </w:p>
    <w:p w:rsidR="00830BBA" w:rsidRPr="00830BBA" w:rsidRDefault="00830BBA" w:rsidP="001E0ABB">
      <w:pPr>
        <w:suppressAutoHyphens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830BBA" w:rsidRPr="00830BBA" w:rsidRDefault="00830BBA" w:rsidP="001E0ABB">
      <w:pPr>
        <w:suppressAutoHyphens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830BBA" w:rsidRPr="00830BBA" w:rsidRDefault="00830BBA" w:rsidP="001E0ABB">
      <w:pPr>
        <w:suppressAutoHyphens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830BBA" w:rsidRPr="00830BBA" w:rsidRDefault="00830BBA" w:rsidP="001E0ABB">
      <w:pPr>
        <w:suppressAutoHyphens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830BBA" w:rsidRPr="00830BBA" w:rsidRDefault="00830BBA" w:rsidP="001E0ABB">
      <w:pPr>
        <w:suppressAutoHyphens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830BBA" w:rsidRPr="00830BBA" w:rsidRDefault="00830BBA" w:rsidP="001E0ABB">
      <w:pPr>
        <w:suppressAutoHyphens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830BBA" w:rsidRDefault="00830BBA" w:rsidP="001E0ABB">
      <w:pPr>
        <w:suppressAutoHyphens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830BBA" w:rsidRDefault="00830BBA" w:rsidP="001E0ABB">
      <w:pPr>
        <w:suppressAutoHyphens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830BBA" w:rsidRDefault="00830BBA" w:rsidP="001E0ABB">
      <w:pPr>
        <w:suppressAutoHyphens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830BBA" w:rsidRPr="001E0ABB" w:rsidRDefault="00830BBA" w:rsidP="001E0ABB">
      <w:pPr>
        <w:suppressAutoHyphens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sectPr w:rsidR="00830BBA" w:rsidRPr="001E0ABB" w:rsidSect="005F0FCD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236"/>
    <w:multiLevelType w:val="multilevel"/>
    <w:tmpl w:val="1D86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670EA"/>
    <w:multiLevelType w:val="multilevel"/>
    <w:tmpl w:val="2B2A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A5D41"/>
    <w:multiLevelType w:val="hybridMultilevel"/>
    <w:tmpl w:val="AEA6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C4C77"/>
    <w:multiLevelType w:val="multilevel"/>
    <w:tmpl w:val="68B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34D41"/>
    <w:multiLevelType w:val="multilevel"/>
    <w:tmpl w:val="DE42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05DD7"/>
    <w:multiLevelType w:val="multilevel"/>
    <w:tmpl w:val="7C02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6631C"/>
    <w:multiLevelType w:val="multilevel"/>
    <w:tmpl w:val="F3D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50B16"/>
    <w:multiLevelType w:val="multilevel"/>
    <w:tmpl w:val="174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F0424"/>
    <w:multiLevelType w:val="multilevel"/>
    <w:tmpl w:val="FC5C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10397D"/>
    <w:multiLevelType w:val="multilevel"/>
    <w:tmpl w:val="4B7A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9E7A89"/>
    <w:multiLevelType w:val="multilevel"/>
    <w:tmpl w:val="7418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021609"/>
    <w:multiLevelType w:val="hybridMultilevel"/>
    <w:tmpl w:val="7990F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523BF"/>
    <w:multiLevelType w:val="multilevel"/>
    <w:tmpl w:val="314A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160AFA"/>
    <w:multiLevelType w:val="multilevel"/>
    <w:tmpl w:val="916C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4866B3"/>
    <w:multiLevelType w:val="multilevel"/>
    <w:tmpl w:val="723C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DB4A94"/>
    <w:multiLevelType w:val="multilevel"/>
    <w:tmpl w:val="8E86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7B7858"/>
    <w:multiLevelType w:val="multilevel"/>
    <w:tmpl w:val="2694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  <w:num w:numId="13">
    <w:abstractNumId w:val="6"/>
  </w:num>
  <w:num w:numId="14">
    <w:abstractNumId w:val="15"/>
  </w:num>
  <w:num w:numId="15">
    <w:abstractNumId w:val="13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262"/>
    <w:rsid w:val="00012F8A"/>
    <w:rsid w:val="00035786"/>
    <w:rsid w:val="00053886"/>
    <w:rsid w:val="0007311D"/>
    <w:rsid w:val="00133FF5"/>
    <w:rsid w:val="00153DF2"/>
    <w:rsid w:val="00156811"/>
    <w:rsid w:val="001669A3"/>
    <w:rsid w:val="00181F97"/>
    <w:rsid w:val="001E0ABB"/>
    <w:rsid w:val="00232A48"/>
    <w:rsid w:val="00244D78"/>
    <w:rsid w:val="002A39F4"/>
    <w:rsid w:val="002C1067"/>
    <w:rsid w:val="002D22FE"/>
    <w:rsid w:val="00313E09"/>
    <w:rsid w:val="003205DB"/>
    <w:rsid w:val="00323B0E"/>
    <w:rsid w:val="0035682B"/>
    <w:rsid w:val="003B0D38"/>
    <w:rsid w:val="003B5F0A"/>
    <w:rsid w:val="003E2CA5"/>
    <w:rsid w:val="00421074"/>
    <w:rsid w:val="0044582E"/>
    <w:rsid w:val="004565CA"/>
    <w:rsid w:val="00456F96"/>
    <w:rsid w:val="004739B8"/>
    <w:rsid w:val="004A6262"/>
    <w:rsid w:val="004C46E2"/>
    <w:rsid w:val="004F3131"/>
    <w:rsid w:val="004F582B"/>
    <w:rsid w:val="005267DB"/>
    <w:rsid w:val="00544A0D"/>
    <w:rsid w:val="00563CE1"/>
    <w:rsid w:val="0059194E"/>
    <w:rsid w:val="005D586F"/>
    <w:rsid w:val="005F0FCD"/>
    <w:rsid w:val="00676EC0"/>
    <w:rsid w:val="006A1541"/>
    <w:rsid w:val="006E2EEB"/>
    <w:rsid w:val="006F5010"/>
    <w:rsid w:val="006F7681"/>
    <w:rsid w:val="007016A0"/>
    <w:rsid w:val="007366E3"/>
    <w:rsid w:val="007502EF"/>
    <w:rsid w:val="00782E43"/>
    <w:rsid w:val="00830BBA"/>
    <w:rsid w:val="00874374"/>
    <w:rsid w:val="00877DE1"/>
    <w:rsid w:val="00884314"/>
    <w:rsid w:val="00894000"/>
    <w:rsid w:val="008947DB"/>
    <w:rsid w:val="008A61E2"/>
    <w:rsid w:val="009F33AC"/>
    <w:rsid w:val="009F64A5"/>
    <w:rsid w:val="00B36AC9"/>
    <w:rsid w:val="00C46606"/>
    <w:rsid w:val="00CB3E54"/>
    <w:rsid w:val="00D06420"/>
    <w:rsid w:val="00D54C9A"/>
    <w:rsid w:val="00D73FB1"/>
    <w:rsid w:val="00DA2938"/>
    <w:rsid w:val="00DB2401"/>
    <w:rsid w:val="00DB4432"/>
    <w:rsid w:val="00DC6465"/>
    <w:rsid w:val="00E00F0A"/>
    <w:rsid w:val="00E0362F"/>
    <w:rsid w:val="00E038FC"/>
    <w:rsid w:val="00E44C52"/>
    <w:rsid w:val="00EA2323"/>
    <w:rsid w:val="00F1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3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3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2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B0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0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00F0A"/>
    <w:rPr>
      <w:color w:val="0000FF"/>
      <w:u w:val="single"/>
    </w:rPr>
  </w:style>
  <w:style w:type="character" w:customStyle="1" w:styleId="yasr-total-average-container">
    <w:name w:val="yasr-total-average-container"/>
    <w:basedOn w:val="a0"/>
    <w:rsid w:val="00E00F0A"/>
  </w:style>
  <w:style w:type="character" w:customStyle="1" w:styleId="apple-converted-space">
    <w:name w:val="apple-converted-space"/>
    <w:basedOn w:val="a0"/>
    <w:rsid w:val="006E2EEB"/>
  </w:style>
  <w:style w:type="character" w:customStyle="1" w:styleId="50">
    <w:name w:val="Заголовок 5 Знак"/>
    <w:basedOn w:val="a0"/>
    <w:link w:val="5"/>
    <w:uiPriority w:val="9"/>
    <w:semiHidden/>
    <w:rsid w:val="007502E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3E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18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Админ</cp:lastModifiedBy>
  <cp:revision>2</cp:revision>
  <dcterms:created xsi:type="dcterms:W3CDTF">2020-04-15T02:58:00Z</dcterms:created>
  <dcterms:modified xsi:type="dcterms:W3CDTF">2020-04-15T02:58:00Z</dcterms:modified>
</cp:coreProperties>
</file>