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50" w:rsidRDefault="00682050"/>
    <w:p w:rsidR="00682050" w:rsidRPr="00682050" w:rsidRDefault="00682050">
      <w:pPr>
        <w:rPr>
          <w:rFonts w:ascii="Times New Roman" w:hAnsi="Times New Roman" w:cs="Times New Roman"/>
          <w:sz w:val="32"/>
          <w:szCs w:val="32"/>
        </w:rPr>
      </w:pPr>
      <w:r w:rsidRPr="00682050">
        <w:rPr>
          <w:rFonts w:ascii="Times New Roman" w:hAnsi="Times New Roman" w:cs="Times New Roman"/>
          <w:sz w:val="32"/>
          <w:szCs w:val="32"/>
        </w:rPr>
        <w:t>53гр. Биология.</w:t>
      </w:r>
      <w:r>
        <w:rPr>
          <w:rFonts w:ascii="Times New Roman" w:hAnsi="Times New Roman" w:cs="Times New Roman"/>
          <w:sz w:val="32"/>
          <w:szCs w:val="32"/>
        </w:rPr>
        <w:t xml:space="preserve"> 17.04.2020</w:t>
      </w:r>
    </w:p>
    <w:p w:rsidR="00D33F7B" w:rsidRDefault="00682050">
      <w:pPr>
        <w:rPr>
          <w:rFonts w:ascii="Times New Roman" w:hAnsi="Times New Roman" w:cs="Times New Roman"/>
          <w:sz w:val="36"/>
          <w:szCs w:val="36"/>
        </w:rPr>
      </w:pPr>
      <w:r w:rsidRPr="00682050">
        <w:rPr>
          <w:rFonts w:ascii="Times New Roman" w:hAnsi="Times New Roman" w:cs="Times New Roman"/>
          <w:sz w:val="36"/>
          <w:szCs w:val="36"/>
        </w:rPr>
        <w:t>Гипотезы А.И. Опарина. Современные взгляды о возникновении жизни.</w:t>
      </w:r>
    </w:p>
    <w:p w:rsidR="00682050" w:rsidRDefault="006820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Изучите текст, выполните задания.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 А. И. Опарина.</w:t>
      </w: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Наиболее существенная черта гипотезы А. И. Опарина — постепенное усложнение химической структуры и морфологического облика предшественников жизни (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пробионтов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на пути к живым организмам.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количество данных говорит о том, что средой возникновения жизни могли быть прибрежные районы морей и океанов. Здесь, на стыке моря, суши и воздуха, создавались благоприятные условия для образования сложных органических соединений. Например, растворы некоторых органических веществ (сахаров, спиртов) обладают большой устойчивостью и могут существовать неограниченно долгое время. В концентрированных растворах белков, нуклеиновых кислот могут образовываться сгустки, подобные сгусткам желатина в водных растворах. Такие сгустки называют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коацерватными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каплями или коацерватами (рис. 70). Коацерваты способны адсорбировать различные вещества. Из раствора в них поступают химические соединения, которые преобразуются в результате реакций, происходящих в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коацерватных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каплях, и выделяются в окружающую среду.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Коацерваты — это еще не живые существа. Они проявляют лишь внешнее сходство с такими признаками живых организмов, как рост и обмен веществ с окружающей средой. Поэтому возникновение коацерватов рассматривают как стадию развития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преджизни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5675" cy="2442210"/>
            <wp:effectExtent l="19050" t="0" r="0" b="0"/>
            <wp:docPr id="1" name="Рисунок 1" descr="Образование коацерватной кап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ние коацерватной кап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Рис. 70. Образование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коацерватной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капли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Коацерваты претерпели очень длительный отбор на устойчивость структуры. Устойчивость была достигнута вследствие создания ферментов, контролирующих синтез тех или иных соединений. Наиболее важным этапом в происхождении жизни </w:t>
      </w: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было возникновение механизма воспроизведения себе подобных и наследования свой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едыдущих поколений. Это стало возможным благодаря образованию сложных комплексов нуклеиновых кислот и белков. Нуклеиновые кислоты, способные к самовоспроизведению, стали контролировать синтез белков, определяя в них порядок аминокислот. А белки-ферменты осуществляли процесс создания новых копий нуклеиновых кислот. Так возникло главное свойство, характерное для жизни, — способность к воспроизведению подобных себе молекул.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Живые существа представляют 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собой</w:t>
      </w:r>
      <w:proofErr w:type="gram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называемые открытые системы, т. е. системы, в которые энергия поступает извне. Без поступления энергии жизнь существовать не может. Как вы знаете, по способам потребления энергии (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гл. III) организмы делятся на две большие группы: автотрофные и гетеротрофные. Автотрофные организмы прямо используют солнечную энергию в процессе фотосинтеза (зеленые растения), гетеротрофные используют энергию, которая выделяется при распаде органических веществ.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Очевидно, первые организмы были гетеротрофами, получающими энергию путем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бескислородного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расщепления органических соединений. На заре жизни в атмосфере Земли не было свободного кислорода. Возникновение атмосферы современного химического состава теснейшим образом связано с развитием жизни. Появление организмов, способных к фотосинтезу, привело к выделению в атмосферу и воду кислорода. В его присутствии стало возможным кислородное расщепление органических веществ, при котором получается во много раз больше энергии, чем при </w:t>
      </w:r>
      <w:proofErr w:type="spell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бескислородном</w:t>
      </w:r>
      <w:proofErr w:type="spell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момента своего возникновения жизнь образует единую биологическую систему — биосферу (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главу XVI). Другими словами, жизнь возникла не в виде отдельных изолированных организмов, а сразу в форме сообществ. Для эволюции биосферы как единого целого характерно постоянное усложнение, т. е. возникновение все более и более сложных структур.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 ли возникновение жизни на Земле сейчас? Из того, что мы знаем о происхождении жизни на Земли, ясно, что процесс возникновения живых организмов из простых органических соединений был крайне длительным. Чтобы на Земле зародилась жизнь, понадобился длившийся много миллионов лет эволюционный процесс, в течение которого сложные молекулярные структуры, прежде всего нуклеиновые кислоты и белки, прошли отбор на устойчивость, на способность к воспроизведению себе подобных.</w:t>
      </w:r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сейчас на Земле где-нибудь в районах интенсивной вулканической деятельности и могут возникнуть достаточно сложные органические соединения, то вероятность сколько-нибудь продолжительного существования этих соединений ничтожна. Они немедленно будут окислены или использованы гетеротрофными организмами. Это прекрасно понимал еще Ч. Дарвин. В 1871 г. он писал: 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«Но если бы сейчас... в каком-либо теплом водоеме, содержащем все необходимые соли аммония и фосфора и доступном воздействию света, тепла, электричества и т. п., химически образовался белок, способный к дальнейшим, все более сложным превращениям, то это вещество </w:t>
      </w: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немедленно было бы разрушено или поглощено, что было невозможно в период до возникновения живых существ».</w:t>
      </w:r>
      <w:proofErr w:type="gramEnd"/>
    </w:p>
    <w:p w:rsidR="00682050" w:rsidRPr="00682050" w:rsidRDefault="00682050" w:rsidP="00682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Жизнь возникла на Земле абиогенным путем.</w:t>
      </w: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настоящее время живое происходит только от живого (биогенное происхождение). Возможность повторного возникновения жизни на Земле исключена.</w:t>
      </w:r>
    </w:p>
    <w:p w:rsidR="00682050" w:rsidRPr="00682050" w:rsidRDefault="0065438D" w:rsidP="006820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вопросы.</w:t>
      </w:r>
    </w:p>
    <w:p w:rsidR="00682050" w:rsidRPr="00682050" w:rsidRDefault="00682050" w:rsidP="00682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основные этапы, из которых мог бы слагаться процесс возникновения жизни на Земле</w:t>
      </w:r>
      <w:proofErr w:type="gramStart"/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65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тексту выбрать этапы возникновения жизни)</w:t>
      </w:r>
    </w:p>
    <w:p w:rsidR="00682050" w:rsidRPr="00682050" w:rsidRDefault="00682050" w:rsidP="00682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Как, на ваш взгляд, повлияло на дальнейшую эволюцию истощение запасов питательных веществ в водах первичного океана?</w:t>
      </w:r>
    </w:p>
    <w:p w:rsidR="00682050" w:rsidRPr="00682050" w:rsidRDefault="00682050" w:rsidP="00682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Раскройте эволюционное значение фотосинтеза.</w:t>
      </w:r>
    </w:p>
    <w:p w:rsidR="00682050" w:rsidRPr="00682050" w:rsidRDefault="00682050" w:rsidP="006820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повторное возникновение жизни на Земле невозможно?</w:t>
      </w:r>
    </w:p>
    <w:p w:rsidR="00682050" w:rsidRPr="00682050" w:rsidRDefault="006820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2050" w:rsidRPr="00682050" w:rsidSect="00682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93848"/>
    <w:multiLevelType w:val="multilevel"/>
    <w:tmpl w:val="BB50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050"/>
    <w:rsid w:val="001E6A1D"/>
    <w:rsid w:val="0065438D"/>
    <w:rsid w:val="00682050"/>
    <w:rsid w:val="00A670FB"/>
    <w:rsid w:val="00CF0CED"/>
    <w:rsid w:val="00EC1DEF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2020-04-13T16:02:00Z</dcterms:created>
  <dcterms:modified xsi:type="dcterms:W3CDTF">2020-04-13T16:13:00Z</dcterms:modified>
</cp:coreProperties>
</file>