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6" w:rsidRDefault="00765006" w:rsidP="00765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 Технология слесарных работ по ремонту техническому обслуживанию сельскохозяйственных машин и оборудования»</w:t>
      </w:r>
    </w:p>
    <w:p w:rsidR="00765006" w:rsidRDefault="00765006" w:rsidP="00765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группа 20.</w:t>
      </w:r>
    </w:p>
    <w:p w:rsidR="00765006" w:rsidRDefault="00765006" w:rsidP="00765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Скурыдин Н.М.</w:t>
      </w:r>
    </w:p>
    <w:p w:rsidR="00765006" w:rsidRDefault="00765006" w:rsidP="00765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65006" w:rsidRDefault="00D664A5" w:rsidP="00765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Урок 107-108. Хранение машин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ХРАНЕНИЕ МАШИН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ИЗНОС МАШИН В НЕРАБОЧИЙ ПЕРИОД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ВИДЫ И СПОСОБЫ ХРАНЕНИЯ МАШИН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МАТЕРИАЛЬНО-ТЕХНИЧЕСКАЯ БАЗА ХРАНЕНИЯ МАШИН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ТЕХНОЛОГИЧЕСКОЕ И ТЕХНИЧЕСКОЕ ОБСЛУЖИВАНИЕ МАШИН ПРИ ХРАНЕНИИ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ПОРЯДОК ХРАНЕНИЯ СОСТАВНЫХ ЧАСТЕЙ, ПРИБОРОВ И ОБОРУДОВАНИЯ НА СКЛАДАХ И ОБМЕННЫХ ПУНКТАХ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МАТЕРИАЛЫ ДЛЯ КОНСЕРВАЦИИ СЕЛЬСКОХОЗЯЙСТВЕННОЙ ТЕХНИКИ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ИЗНОС МАШИН В НЕРАБОЧИЙ ПЕРИОД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Характерной особенностью эксплуатации машинно-тракторного парка является сезонность ис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пользования машин, постоянное воздействие на них разрушающих атмосферных факторов и агрессивных сред (удобрения, ядохимикаты и др.). Большинство сельскохозяйственных машин используется в течение года от 10...15 до 55...60 дней, а остальное время не работают и подлежат хранению. При длительном хра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нении изменяются размеры и качество материала дета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лей вследствие коррозии, структурных превращений и остаточных деформаций от собственной массы машин.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Кор</w:t>
      </w:r>
      <w:r w:rsidRPr="0076500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softHyphen/>
        <w:t>розия металлов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это самопроизвольное их разруше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вследствие химического или электрохимического взаимодействия с окружающей средой. По характеру разрушения поверхности или объема металла различа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сплошную, местную и избирательную коррозии.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Сплошная коррозия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наименее опасна, так как матери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 незначительно теряет свои рабочие свойства.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Мест</w:t>
      </w: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softHyphen/>
        <w:t>ная коррозия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характеризуется разрушением отдельных участков поверхности и гораздо опаснее сплошной. К этому виду относятся пятна, 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язвы, точечная коррозия (питтинг), а также подповерхностная, межкристаллитная и транскристаллитная коррозия.</w:t>
      </w:r>
    </w:p>
    <w:p w:rsidR="00553F0D" w:rsidRPr="00765006" w:rsidRDefault="00553F0D" w:rsidP="00553F0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F0D" w:rsidRPr="00765006" w:rsidRDefault="00553F0D" w:rsidP="00553F0D">
      <w:pPr>
        <w:spacing w:after="27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Пятна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появляются в результате разрушения от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дельных участков поверхности металла на сравнитель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небольшую глубину.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Язвы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это более глубокие разрушения, проника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ющие в слой металла (например, коррозия стали в грунте).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Точечная коррозия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(питтинг) связана с образованием точечных поражений, перерастающих в сквозные (например, коррозия нержавеющей стали в минеральных удобрениях).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Подповерхностная коррозия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начинается с поверхности, когда защитные покрытия (пленки, лаки и т. п.) разрушены на' отдельных участках. Продукты коррозии оказываются сосредоточенными внутри метал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ла. Обнаружить начало такого разрушения можно только при микроскопическом обследовании. Подповерхностная коррозия часто вызывает вспучивание и расслоение металла.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Межкристаллитная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один из наиболее опасных видов местной коррозии, она не разрушает зерна металла, а продвигается вглубь по их менее стойким границам.</w:t>
      </w:r>
    </w:p>
    <w:p w:rsidR="00553F0D" w:rsidRPr="00765006" w:rsidRDefault="00553F0D" w:rsidP="00553F0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F0D" w:rsidRPr="00765006" w:rsidRDefault="00553F0D" w:rsidP="00553F0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Транскристаллитная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коррозия, рассекаю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щая металл трещиной непосредственно через зерна. При этих видах коррозии конструкции не изменяют внешнего вида, однако металл быстро теряет прочность и пластичность.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Избирательная коррозия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носит специфический ха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рактер. Ей подвержены сплавы, содержащие несколько структурных составляющих.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типу агрессивных сред, в которых протекает про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цесс разрушения металла, коррозия может быть атмо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сферной, газовой, жидкостной, подземной (в почвах и грунтах) и биологической.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сельскохозяйственные машины во время работы и хранения воздействуют атмосфера, почва, ядохими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каты, органические и минеральные удобрения. Так, на машины для защиты растений и для внесения жидких удобрений влияет жидкостная и атмосферная коррозия. Почвообрабатывающие машины 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подвергаются абразив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ному и коррозионному изнашиванию. При этом потери металла в год составляют 1,2...1,4% общего количества активной части металла, используемого в земледелии.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Почвенная коррозия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машины может воздейство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вать и в нерабочий период, если рабочие органы и другие детали не очищены от почвы и пожнивных ос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татков или хранятся на земле. Поскольку продолжи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тельность хранения сельскохозяйственных агрегатов в несколько раз превышает длительность их использо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вания, то и коррозионные разрушения металлов за время хранения машин, особенно если не соблюдаются правила консервации, могут достигнуть большей вели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чины, чем в период их работы.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Скорость процесса коррозии зависит от агрессив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ности среды, продолжительности ее воздействия, темпе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ратуры воздуха, состояния поверхности металла (соста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 и структуры защитной пленки), химического состава металла и наличия механических напряжений, особен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ностей конструкции (наличие сварных швов, болтовых и заклепочных соединений, сочетание отдельных эле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ментов, образующих полости или щели, в которых кон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денсируется влага).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долговечность многих деталей сельскохозяйст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венных машин решающее влияние оказывает не общее коррозионное поражение, а глубина питтинга.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Глубина питтинга, возникающего на незащищенных изделиях, хранящихся в закрытом помещении, состав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ляет 0,015 мм в год и практически не влияет на их долговечность. Глубина же коррозионных поражений изделий из стали, хранящихся на открытой площадке, в три раза, а на поверхности почвы в 14... 15 раз боль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Атмосферная коррозия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деталей сельскохозяйственных машин может увеличиться в 10 раз и более при нали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чии агрессивных сред — минеральных и органических удобрений, ядохимикатов, почвы. Частицы загрязне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ний, оставшиеся после очистки машин, при наличии влаги являются химически активными и ускоряют про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цессы коррозии.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Самые глубокие питтинги образуются при коррозии деталей в нитрофоске и медном купоросе. Из органи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ческих удобрений наиболее коррозионно активны торфонавозощелочной и торфожижевой компосты, наиме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нее— экскременты коров и навоз на их основе, а так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 низинный и верховой торф.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Коррозионные поражения деталей сельскохозяйст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венных машин во время хранения. Незаконсервированные поверхности рабочих органов плугов, сеялок, куль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тиваторов, дисковых борон и других сельскохозяйствен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машин в период хранения окисляются и покрыва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ются ржавчиной. Загрязнения на деталях увеличивают коррозию, так как в сочетании с влагой они могут соз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давать активную электрохимическую среду, вызываю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щую 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интенсивные процессы коррозии. В первую очередь коррозия поражает незащищенные поверхности. В одних случаях она появляется из-за разрушения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щитной пленки краски (при транспортировке, работе </w:t>
      </w: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п.), в других — из-за нарушения правил хранения.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Нижние части сельскохозяйственных машин (сошники, опорные катки, ходовые колеса и др.), изготовлен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из простых углеродистых конструкционных и мало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легированных сталей, в отличие от деталей, удаленных от почвы и не имеющих контакта с ней, корродируют интенсивнее. Глубина поражения некоторых деталей достигает недопустимо больших размеров. Так, если оси, семенные ящики, защитные кожухи, рамы за год поражаются на глубину 0,02...0,07 мм, то детали рабочих органов и опорных частей, соприкасающихся с поч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вой, — на глубину 0,42...0,44 мм.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Коррозия наиболее опасна для сборочных единиц, работающих при циклических или ударных нагрузках (пружины, пружинные лапы культиваторов, оси, валы и т. д.). Срок службы деталей из-за усталостных разру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шений на практике очень часто сокращается на 40... ...60%. При анализе изломов, деталей (лап культивато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ра, валов и т. д.) установлено, что началом многих разрушений послужили язвы и питтинг от коррозии.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Старение и другие виды разрушений.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действи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ем солнечного света (солнечной радиации), кислорода и озона воздуха, а также атмосферных осадков, резких перепадов температуры и механических воздействий детали и сборочные единицы машин, изготовленные изрезины и резинотекстиля, полимерные материалы и ла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кокрасочные покрытия подвергаются процессу старе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то есть разрушению.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Старение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изменение физико-химических свойств материалов в процессе их эксплуатации с течени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ем времени; оно обусловлено процессами деструк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ции, то есть распадом основных цепей макромолекул.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различных стадиях старения полимерных и резинотекстильных материалов изменяются их свойства: теряется масса, снижается эластичность, уменьшается сопротивление на удар, сжатие и изгиб, повышается твердость, изменяется внешний вид (выцветание, рас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трескивание). При совместном воздействии озона и солнечных лучей резина разрушается наиболее интен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сивно. Неблагоприятное влияние также оказывают по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павшие на детали, изготовленные из резинотекстиля, топливно-смазочные материалы, которые вызывают раз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бухание и размягчение резины. Этим и объясняется быстрый выход из строя не подготовленных к хранению . резиновых шин, прорезиненных ремней, гидрошлангов и других деталей. Из-за нарушения правил хранения срок службы пневматических шин может снижаться в среднем на 10... 15% в год.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Детали из прорезиненной ткани, дерева, текстиля и кожи при повышенной влажности воздуха покрываются плесенью, поражаются микроорганизмами, растрескива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ются, теряют прочность. Основная причина разрушения древесины — гниение.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Текстильные материалы весьма гигроскопичны. По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глощая воду, они изменяют многие механические и физические свойства: плотность, размеры, прочность и т. д.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Вредное и даже разрушающее действие оказывают на неработающие машины и их сборочные единицы длительные статические нагрузки. Напри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мер, крупногабаритные сборочные единицы и агрегаты машин (жатки, подборщики, рамы), не установленные в горизонтальное положение на подставки или стоящие на неровных площадках, подвергаются деформациям (изгибам, перекосам), которые усиливаются под действием скопившейся на них снежной массы. Именно по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этому в некоторых случаях наблюдается деформация рам и платформ жаток, пальцевых брусьев режущего аппарата и др. Статические нагрузки испытывают так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 различные пружинные и регулировочные механиз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 и сборочные единицы машин. Если на период дли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тельного хранения пружины не ослабить, то они поте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ряют свою упругость.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 правильное хранение машин имеет исключительно важное значение. Оно позволяет сни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зить разрушающее действие атмосферных осадков и агрессивных сред, увеличивает срок службы машин, снижает затраты на техническое обслуживание и ремонт, способствует повышению производительности и безотказной работы машин.</w:t>
      </w:r>
    </w:p>
    <w:p w:rsidR="00553F0D" w:rsidRPr="00765006" w:rsidRDefault="00553F0D" w:rsidP="0055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хранения сельскохозяйственной техни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включает вопросы создания и совершенствования производственной базы хранения, специализированной службы машинных дворов, обеспечения хозяйств техно </w:t>
      </w:r>
      <w:r w:rsidRPr="0076500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050" cy="200025"/>
            <wp:effectExtent l="19050" t="0" r="0" b="0"/>
            <wp:docPr id="1" name="Рисунок 1" descr="https://www.ok-t.ru/studopediaru/baza8/31658096436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8/316580964363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логическим оборудованием, консервационными матери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алами, а также внедрением на машинных дворах про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грессивных форм организации и оплаты труда.</w:t>
      </w:r>
    </w:p>
    <w:p w:rsidR="00C16964" w:rsidRPr="00765006" w:rsidRDefault="00C16964" w:rsidP="00C16964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ВИДЫ И СПОСОБЫ ХРАНЕНИЯ МАШИН</w:t>
      </w:r>
    </w:p>
    <w:p w:rsidR="00C16964" w:rsidRPr="00765006" w:rsidRDefault="00190228" w:rsidP="00911F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02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te image" style="width:24pt;height:24pt"/>
        </w:pict>
      </w:r>
    </w:p>
    <w:p w:rsidR="00C16964" w:rsidRPr="00765006" w:rsidRDefault="00C16964" w:rsidP="00911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Общие правила хранения машин и пере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чень операций по их техническому и технологическому обслуживанию при хранении в хозяйствах установлены ГОСТ 7751—85 «Техника, используемая в сельском хозяйстве. Правила хранения».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Различают три вида хранения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межсменное, крат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softHyphen/>
        <w:t>ковременное и длительное.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1)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Межсменное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хранение - машины ставят , перерыв в использовании которых со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ставляет до 10 дней.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Кратковременное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при про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должительности нерабочего периода от 10 дней до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2 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Длительное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при перерыве в использовании более 2 мес.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Машины на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межсменное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кратковременное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хране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ставят непосредственно после окончания работ, а на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длительное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позднее 10 дней с момента окончания работ. Машины, работающие в контакте с агрессивны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материалами, ставят на хранение сразу после окон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чания работ.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Существует три основных способа хранения машин: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1) в закрытых помещениях;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2) под навесом;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3) на открытых оборудованных площадках.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Лучший способ хранения (хотя и более дорогой) —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закрытый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когда машины, сборочные единицы и детали размещают в автогаражах, сараях, складах, в специ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альных или приспособленных помещениях. Здесь они меньше подвергаются климатическим и атмосферным воздействиям.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закрытых помещениях в основном следует хранить зерноочистительные машины, машины и оборудование по внесению гербицидов и ядохимика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тов, сложные уборочные комбайны и другие машины, хранение которых на открытых площадках требует больших затрат труда на их подготовку или приводит к выходу из строя отдельных деталей, сборочных еди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ниц и агрегатов машин.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хозяйствах машины, прошедшие мойку, консерва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цию, герметизацию и установленные на подставки и т. п., чаще всего хранят на специально оборудованных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открытых площадках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твердым покрытием или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под на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softHyphen/>
        <w:t>весом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отдельные детали, сборочные единицы и агре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гаты, быстро разрушающиеся от атмосферных воздей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ствий (аккумуляторы, клиновые ремни, втулочно-роликовые цепи и др.), снимают с машин и после соответст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вующей подготовки сдают на склад.</w:t>
      </w:r>
    </w:p>
    <w:p w:rsidR="00C16964" w:rsidRPr="00765006" w:rsidRDefault="00C16964" w:rsidP="00C16964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ТЕХНОЛОГИЧЕСКОЕ И ТЕХНИЧЕСКОЕ ОБСЛУЖИВАНИЕ МАШИН ПРИ ХРАНЕНИИ</w:t>
      </w:r>
    </w:p>
    <w:p w:rsidR="00C16964" w:rsidRPr="00765006" w:rsidRDefault="00190228" w:rsidP="00911F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02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shape id="_x0000_i1026" type="#_x0000_t75" alt="date image" style="width:24pt;height:24pt"/>
        </w:pict>
      </w:r>
    </w:p>
    <w:p w:rsidR="00C16964" w:rsidRPr="00765006" w:rsidRDefault="00C16964" w:rsidP="00911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  <w:t>Технологическое обслуживание машин проводят при подготовке их к хранению и при снятии с хранения, техническое обслуживание — в процессе хра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нения ГОСТ 7751—85 установлены следующие требо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вания к их проведению.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Технологическое обслуживание машин при подготов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ке к длительному хранению должно включать очистку и мойку машин, доставку на закрепленные места хра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нения, снятие с машин и подготовку к хранению состав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частей, подлежащих хранению в специально обо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рудованных складах; герметизацию отверстий (после снятия составных частей), щелей, полостей от проник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новения влаги, пыли; консервацию машин, составных частей или восстановление поврежденного лакокрасоч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 покрытия; установку машины на подставки или подкладки.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Перед постановкой машины на хранение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ее очищают от пыли, грязи, подтеков масла, растительных и дру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гих остатков, удобрений и ядохимикатов. Очистку машин от удобрений, ядохимикатов и нефтепродуктов проводят на специальных участках, обеспечивающих нейтрализацию сточных вод.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Составные части, на которые недопустимо попада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воды (генераторы, магнето пускового двигателя, реле и др.), предохраняют защитными чехлами. После очистки и мойки машины следует обдуть сжатым воз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духом для удаления влаги.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Рекомендуемые моющие и очищающие средства приведены в таблице 10.1.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длительном хранении машин на открытых пло</w:t>
      </w: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щадках снимают, подготавливают к хранению и сдают на склад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электрооборудование (аккумуляторные бата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реи, генератор, фары и др.); втулочно-роликовые цепи; приводные ремни; составные части из резины, полимер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материалов и текстиля (шланги гидросистем, рези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новые семяпроводы и трубопроводы, тенты, мягкие си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денья, полотняно-планчатые транспортеры и др.); стальные тросы; ножи режущих аппаратов; инструмент и приспособления. Детали для крепления снимаемых составных частей машины устанавливают на свои мес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та. К снятым составным частям прикрепляют бирки с указанием хозяйственного номера машины.</w:t>
      </w:r>
    </w:p>
    <w:p w:rsidR="00C16964" w:rsidRPr="00765006" w:rsidRDefault="00C16964" w:rsidP="00C169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6964" w:rsidRPr="00765006" w:rsidRDefault="00C16964" w:rsidP="00C16964">
      <w:pPr>
        <w:spacing w:after="27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При хранении машины в закрытом помещении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тавные части (кроме аккумуляторных батарей) допус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кается не снимать с машин при условии их консерва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ции и герметизации.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Электрооборудование (фары, генератор, стартер, магнето, аккумуляторные батареи) очищают, обдувают сжатым воздухом, клеммы покрывают защит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смазкой. Аккумуляторы, хранящиеся на складе, бывшие в эксплуатации, полностью заливают электро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литом и хранят заряженными в неотапливаемом вен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тилируемом помещении.</w:t>
      </w:r>
    </w:p>
    <w:p w:rsidR="00C16964" w:rsidRPr="00765006" w:rsidRDefault="00C16964" w:rsidP="00C169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6964" w:rsidRPr="00765006" w:rsidRDefault="00C16964" w:rsidP="00C169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 у л о ч н о -р оликовые цепи очищают, промы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вают в промывочной жидкости, выдерживают не менее 20 мин в подогретом до 80...90° моторном масле и ска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тывают в рулон. Допускается хранение втулочно-роликовых цепей в закрытых ваннах, погруженными в отра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ботанное моторное или трансмиссионное масло. При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водные ремни промывают теплой мыльной водой или обезжиривают неэтилированным бензином, просушива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ют, припудривают тальком и связывают в комплекты. При хранении в закрытых помещениях или под наве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сом цепи и ремни после подготовки к хранению уста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навливаются без натяжения на машины.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Разрешается открыто хранить пневматические шины в разгруженном состоянии на машинах, уста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новленных на подставках. Поверхности шин покрыва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защитным составом. Давление в шинах при закры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том и открытом хранении снижают до 70% нормаль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Наружные п ов е р х н о с т и гибких шлан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гов гидросистемы очищают от грязи и масла. Допус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кается хранить шланги на машине. При этим ихпокры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вают защитным составом или обертывают изолирующим материалом (парафинированной бумагой, полиэти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леновой пленкой и т. п.).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Тросы очищают, покрывают защитной смазкой и сворачивают в мотки.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отверстия, щели, полости (загрузочные и вы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грузные, смотровые устройства, заливные горловины' баков и редуктор, заслонки карбюраторов и вентилято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ров, отверстия сапунов гидросистем, выхлопные трубы двигателей и др.), через которые могут попасть атмо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сферные осадки во внутренние полости машин, плотно закрывают крышками или пробками-заглушками. Для обеспечения свободного выхода воды из системы ох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лаждения и конденсата сливные устройства оставляют открытыми. Капоты и дверцы кабин должны быть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крыты.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Металлические неокрашенные поверх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ности рабочих органов машин (режущие ап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параты, отвалы, ножи, сошники, шнеки и т. д.), детали и механизмы передач, узлов трения, штоки гидроци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линдров, шлицевые и сварные соединения, карданные передачи, звездочки цепных передач, винтовые и резь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бовые поверхности деталей и сборочных единиц, а так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же внешние сопрягаемые механически обработанные поверхности подвергают 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консервации. Подлежащие консервации поверхности машин очищают от механиче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ских загрязнений, обезжиривают и высушивают. Кон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сервацию проводят в соответствии с требованиями стандартов или технических условий на машину кон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кретной марки.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Поврежденную окраску на деревянных и металличе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ских деталях и сборочных единицах, за исключением ремонтного фонда, восстанавливают посредством нане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сения на поверхность лакокрасочного или другого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щитного покрытия.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длительном хранении внутренние по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верхности агрегатов и составных частей (двигателя, гидросистемы, узлов трансмиссии, ходовой части) должны быть законсервированы путем заполне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внутренних полостей рабоче-консервационными или рабочими маслами с последующим проворачиванием механизмов;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Рычаги и педали механизма управления устанавли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вают в положение, исключающее произвольное включе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в работу машин и их составных частей. Пружины в натяжных механизмах и приспособлениях разгру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жают и смазывают защитной смазкой или окрашивают.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Машины устанавливают на подставки или подклад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в положение, исключающее перекос и изгиб рам и других узлов и обеспечивающее разгрузку пневматиче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ских колес и рессор. Для навесных и полунавесных ма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шин должны быть специальные подставки, обеспечива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ющие устойчивость, при хранении и удобство при наве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шивании на трактор. Между шинами и опорной поверх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ностью должен быть просвет 8...10 см.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Состояние машин следует проверять в период хра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нения в закрытых помещениях не реже одного раза в два месяца, на открытых площадках и под навесами — ежемесячно. После сильных ветров, дождей и снежных заносов проверку и устранение обнаруженных недостат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ков следует проводить немедленно.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техническом обслуживании машин в период хранения проверяют: правильность установки машин на подставках или подкладках (устойчивость, отсутст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вие перекосов, перегибов); комплектность (с учетом снятых составных частей машин, хранящихся на скла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де) ; давление воздуха в шинах; надежность герметиза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ции (состояние заглушек и плотность их прилегания); состояние антикоррозионных покрытий (наличие защитной-, смазки, целостность окраски, отсутствие корро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зии); состояние защитных устройств (целостность и прочность крепления чехлов, ящиков, щитов, крышек). Обнаруженные дефекты должны быть устранены. Еже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месячно проверяется плотность электролита в аккуму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ляторах и при необходимости производится подзарядка.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Технологическое обслуживание машин при снятии с хранения включает: снятие машин с подставок (под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кладок); очистку и при необходимости расконсервацию машин, их составных частей; снятие герметизирующих устройств; установку на машины снятых составных час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тей, инструмента и принадлежностей; проверку работы и регулировку машин и их составных частей; очистку, консервацию или окраску и сдачу на склад подставок, заглушек,, чехлов, бирок и т. п.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Рекомендуемые материалы, необходимые для про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ведения технологического и технического обслуживания машин при хранении, приведены в Приложении 3.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Рассмотрим особенности хранения машин при меж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сменном и кратковременном способах хранения.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межсменном хранении допускается хранить ма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шины на площадках и пунктах межсменного хранения или непосредственно на месте проведения работ. Банки, емкости, бункера, баки, трубо- и тукопроводы машин для приготовления и внесения удобрений и ядохимика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тов должны быть тщательно очищены до полного уда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ления остатков удобрений и ядохимикатов. Все отвер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стия, через которые могут попасть атмосферные осадки во внутренние полости машин, должны быть плотно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крыты крышками. Аккумуляторные батареи должны быть отключены.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кратковременном хранении проводятся очистка и мойка машины, герметизация отверстий, консервация металлических неокрашенных наружных поверхностей, установка машин на подставки или подкладки. Транс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портерные ленты (полотняные и прорезиненные) при кратковременном хранении свыше одного месяца на открытых площадках снимают и свернутыми в рулоны сдают на склад. Аккумуляторные батареи отключают. В случае хранения машин при низких температурах или свыше одного месяца аккумуляторные батареи сни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мают и сдают на склад.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Хранение тракторов, самоходных шасси, автомобилей и прицепов. Подготовка двигателя к длительному хра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нению включает: консервацию поверхностей деталей, расположенных внутри двигателя (внутреннюю консер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вацию), и промывку системы охлаждения; герметиза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цию внутренних полостей двигателя; консервацию на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ружных неокрашенных поверхностей деталей двигателя (наружную консервацию); упаковку двигателя в чехол из полимерной пленки или другого материала (при от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сутствии капота).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бак пускового двигателя заливают смесь бензина с антикоррозионной присадкой, в картер и регулятор — рабоче-консервационное масло. При отсутствии (или менее 15% объема) топлива в топливных баках консервацию их следует производить с применением летучих ингибиторов.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Рабочие поверхности шкивов привода вентилятора и генератора очищают от следов коррозии и подвергают консервации. Воздухоочиститель очищают, промывают.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Открытые шарнирные и резьбовые соединения меха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низма навески гидросистемы, натяжных механизмов, механизмов подъема, направляющих колес, рулевых трапеций тракторов и автомобилей очищают и "смазы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вают. Выступающие части штоков гидроцилиндров и амортизаторов покрывают защитной смазкой.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Хранение уборочных машин. Наружные поверхности составных частей уборочных комбайнов промывают и обдувают сжатым воздухом до полного удаления ос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татков влаги. Места скопления пожнивных ос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татков внутри молотилки очищают и обдувают сжатым воздухом. После обдувки производят дезинфекцию внутренних поверхностей.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Консервацию двигателя, топливной аппаратуры и гидросистемы уборочных машин производят так же, как для тракторов.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Отверстия во внутренние полости машины закрыва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специальными заглушками. Молотилку зерноубо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рочного комбайна со стороны копнителя закрывают щитом или шторкой из влагонепроницаемого матери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ала.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Ножи режущих аппаратов очищают, покрывают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щитной смазкой, вставляют в деревянные чехлы-пер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чатки, обвязывают проволокой и сдают на склад. Допускается хранение ножей режущих аппаратов в за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крытых ваннах, погруженными в отработанное мотор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ное или трансмиссионное масло.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Штоки гидроцилиндров втягивают внутрь цилинд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ров, выступающую часть штока покрывают защитной смазкой.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кормоуборочных комбайнов снимают подборщик с измельчителем и устанавливают на копирующие баш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маки и специальную подставку, смонтированную на каркасе подборщика. Жатки с тележками устанавлива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на подставках. Сменный измельчающий аппарат со швырялкой устанавливают на специальную подставку.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свеклоуборочных комбайнов отсоединяют и сни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мают погрузочный элеватор корней; корпус элеватора ботвы поднимают до вертикального положения и привязывают к раме машины. Картофелеуборочные ком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байны приводят в транспортное положение.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мотовила жаток уборочных машин длиной 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лее 3 м следует устанавливать разгружающие опоры через каждые 2 м.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Хранение почвообрабатывающих, посевных и поса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дочных машин. Балластные ящики дисковых лущильников, дисковых борон и кольчатых катков освобождают от земли, из водоналивных катков сливают воду. Под рабочие органы плугов и культиваторов, кольчатые и водоналивные катки устанавливают прокладки. Бата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реи дисковых лущильников и борон поднимают и устанавливают в транспортное положение.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Звенья зубовых, ножевых и других борон отсоеди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няют от ваг и покрывают защитной смазкой, укладыва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на подкладки в штабель высотой не более 1 м. Ваги покрывают защитной смазкой и складывают на под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кладки возле борон. Под колеса и заделывающие орга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 посевных и посадочных машин, опущенные в рабо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чее положение, устанавливают подкладки.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Крышки и заслонки сменных и высевающих бунке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ров и ящиков машин закрывают. Режущие кромки сошников, металлические семян и тукопроводы, наружные детали высевающих, туковысевающих, вычерпывающих </w:t>
      </w: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посадочных аппаратов, а также резьбы регулировоч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винтов и шарнирных соединений покрывают защит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смазкой.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Хранение машин, предназначенных для внесения удобрений и ядохимикатов. Банки, емкости, бункера, баки, трубо- и тукопроводы машин очищают и промы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вают до полного удаления остатков удобрений и ядо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химикатов. После мойки поверхности машин обдувают сжатым воздухом до полного удаления влаги. Консер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вацию внутренних полостей рабочих емкостей и резер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вуаров следует проводить летучими ингибиторами (ме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тодом распыления или в виде водного раствора) или преобразователями ржавчины. После консервации внут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ренних поверхностей крышки, заслонки, люки емкостей и баков закрывают.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Наружные поверхности резервуаров, баков, кузовов, планки транспортеров, лопасти разбрасывающих бараба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 покрывают защитным составом или асфальтобитумным покрытием. Ручные опыливатели и опрыскиватели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(Нищают, подвергают консервации и сдают </w:t>
      </w: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хранение на склад или в специально отведенное помещение.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Хранение землероино-мелиоративных машин.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чие органы машин (землеройного типа, ковшовые, фре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зерные, роторные и др.) окрашивают или покрывают защитной смазкой. Электродвигатели и двигатели внут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реннего сгорания машин подготавливают к хранению в соответствии с эксплуатационной и конструкторской документацией.</w:t>
      </w:r>
    </w:p>
    <w:p w:rsidR="00C16964" w:rsidRPr="00765006" w:rsidRDefault="00C16964" w:rsidP="00C1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500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Составные части насосных станций, дождевальных машин, агрегатов и установок, разборные и гибкие трубопроводы, 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требующие хранения в закрытых поме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щениях, демонтируют, подготавливают к хранению и сдают на склад. Допускается длительное хранение ши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рокозахватных установок и 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агрегатов на открытой площадке без разборки трубопроводов и транспортных колес при условии их фиксации тормозами и расчаливания. Трубы от насосных станций следует хранить на отведенных под навесом площадках в штабелях. Все внутренние полости машин (насосы, трубопроводы, вса</w:t>
      </w:r>
      <w:r w:rsidRPr="007650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сывающие и напорные шланги и др.) освобождают от остатков воды. Сливные отверстия закрывают ингибированной бумагой, а пробки сдают на склад.</w:t>
      </w:r>
    </w:p>
    <w:p w:rsidR="00341977" w:rsidRPr="00765006" w:rsidRDefault="00341977">
      <w:pPr>
        <w:rPr>
          <w:rFonts w:ascii="Times New Roman" w:hAnsi="Times New Roman" w:cs="Times New Roman"/>
          <w:sz w:val="28"/>
          <w:szCs w:val="28"/>
        </w:rPr>
      </w:pPr>
    </w:p>
    <w:sectPr w:rsidR="00341977" w:rsidRPr="00765006" w:rsidSect="003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53F0D"/>
    <w:rsid w:val="00012C0E"/>
    <w:rsid w:val="00190228"/>
    <w:rsid w:val="00341977"/>
    <w:rsid w:val="00553F0D"/>
    <w:rsid w:val="00765006"/>
    <w:rsid w:val="00911FA4"/>
    <w:rsid w:val="00BC3325"/>
    <w:rsid w:val="00C16964"/>
    <w:rsid w:val="00CB41D8"/>
    <w:rsid w:val="00D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947D-40D0-45FC-8CAA-3E981A6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7</cp:revision>
  <dcterms:created xsi:type="dcterms:W3CDTF">2020-04-17T04:47:00Z</dcterms:created>
  <dcterms:modified xsi:type="dcterms:W3CDTF">2020-04-20T13:32:00Z</dcterms:modified>
</cp:coreProperties>
</file>