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4EC" w:rsidRPr="0048050A" w:rsidRDefault="007354EC" w:rsidP="007354EC">
      <w:pPr>
        <w:jc w:val="center"/>
        <w:rPr>
          <w:rFonts w:ascii="Times New Roman" w:hAnsi="Times New Roman" w:cs="Times New Roman"/>
          <w:sz w:val="28"/>
          <w:szCs w:val="28"/>
        </w:rPr>
      </w:pPr>
      <w:r w:rsidRPr="0048050A">
        <w:rPr>
          <w:rFonts w:ascii="Times New Roman" w:hAnsi="Times New Roman" w:cs="Times New Roman"/>
          <w:sz w:val="28"/>
          <w:szCs w:val="28"/>
        </w:rPr>
        <w:t>Группа №55</w:t>
      </w:r>
    </w:p>
    <w:p w:rsidR="007354EC" w:rsidRPr="0048050A" w:rsidRDefault="00AB144A" w:rsidP="007354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№74-75</w:t>
      </w:r>
    </w:p>
    <w:p w:rsidR="007354EC" w:rsidRPr="0048050A" w:rsidRDefault="00AB144A" w:rsidP="007354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="00521C39" w:rsidRPr="0048050A">
        <w:rPr>
          <w:rFonts w:ascii="Times New Roman" w:hAnsi="Times New Roman" w:cs="Times New Roman"/>
          <w:sz w:val="28"/>
          <w:szCs w:val="28"/>
        </w:rPr>
        <w:t>.04</w:t>
      </w:r>
      <w:r w:rsidR="007354EC" w:rsidRPr="0048050A">
        <w:rPr>
          <w:rFonts w:ascii="Times New Roman" w:hAnsi="Times New Roman" w:cs="Times New Roman"/>
          <w:sz w:val="28"/>
          <w:szCs w:val="28"/>
        </w:rPr>
        <w:t>.2020</w:t>
      </w:r>
    </w:p>
    <w:p w:rsidR="007354EC" w:rsidRPr="0048050A" w:rsidRDefault="007354EC" w:rsidP="007354EC">
      <w:pPr>
        <w:jc w:val="center"/>
        <w:rPr>
          <w:rFonts w:ascii="Times New Roman" w:hAnsi="Times New Roman" w:cs="Times New Roman"/>
          <w:sz w:val="28"/>
          <w:szCs w:val="28"/>
        </w:rPr>
      </w:pPr>
      <w:r w:rsidRPr="0048050A">
        <w:rPr>
          <w:rFonts w:ascii="Times New Roman" w:hAnsi="Times New Roman" w:cs="Times New Roman"/>
          <w:sz w:val="28"/>
          <w:szCs w:val="28"/>
        </w:rPr>
        <w:t>Техническое оснащение и организация рабочего места</w:t>
      </w:r>
    </w:p>
    <w:p w:rsidR="007354EC" w:rsidRPr="00FC4E1F" w:rsidRDefault="007354EC" w:rsidP="00FC4E1F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C4E1F">
        <w:rPr>
          <w:rFonts w:ascii="Times New Roman" w:hAnsi="Times New Roman" w:cs="Times New Roman"/>
          <w:sz w:val="28"/>
          <w:szCs w:val="28"/>
        </w:rPr>
        <w:t>Тема «</w:t>
      </w:r>
      <w:r w:rsidR="00AB144A">
        <w:rPr>
          <w:rFonts w:ascii="Times New Roman" w:eastAsia="Calibri" w:hAnsi="Times New Roman" w:cs="Times New Roman"/>
          <w:sz w:val="28"/>
          <w:szCs w:val="28"/>
        </w:rPr>
        <w:t>Водонагреватель электрический НЭ-1А</w:t>
      </w:r>
      <w:r w:rsidR="00FC4E1F" w:rsidRPr="00FC4E1F">
        <w:rPr>
          <w:rFonts w:ascii="Times New Roman" w:eastAsia="Calibri" w:hAnsi="Times New Roman" w:cs="Times New Roman"/>
          <w:sz w:val="28"/>
          <w:szCs w:val="28"/>
        </w:rPr>
        <w:t>.</w:t>
      </w:r>
      <w:r w:rsidR="00AB14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4E1F" w:rsidRPr="00FC4E1F">
        <w:rPr>
          <w:rFonts w:ascii="Times New Roman" w:eastAsia="Calibri" w:hAnsi="Times New Roman" w:cs="Times New Roman"/>
          <w:bCs/>
          <w:sz w:val="28"/>
          <w:szCs w:val="28"/>
        </w:rPr>
        <w:t>Назначение и устройство. Правила безопасной эксплуатации</w:t>
      </w:r>
      <w:r w:rsidRPr="00FC4E1F">
        <w:rPr>
          <w:sz w:val="28"/>
          <w:szCs w:val="28"/>
        </w:rPr>
        <w:t>»</w:t>
      </w:r>
    </w:p>
    <w:tbl>
      <w:tblPr>
        <w:tblW w:w="10487" w:type="dxa"/>
        <w:tblCellSpacing w:w="15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87"/>
      </w:tblGrid>
      <w:tr w:rsidR="007354EC" w:rsidRPr="00B41FEC" w:rsidTr="00C23D8C">
        <w:trPr>
          <w:tblCellSpacing w:w="15" w:type="dxa"/>
        </w:trPr>
        <w:tc>
          <w:tcPr>
            <w:tcW w:w="10427" w:type="dxa"/>
            <w:shd w:val="clear" w:color="auto" w:fill="FFFFFF"/>
            <w:hideMark/>
          </w:tcPr>
          <w:p w:rsidR="007354EC" w:rsidRPr="00B41FEC" w:rsidRDefault="007354EC" w:rsidP="00C23D8C">
            <w:pPr>
              <w:spacing w:after="0" w:line="240" w:lineRule="auto"/>
              <w:ind w:firstLine="150"/>
              <w:jc w:val="both"/>
              <w:rPr>
                <w:rFonts w:ascii="Times New Roman" w:eastAsia="Times New Roman" w:hAnsi="Times New Roman" w:cs="Times New Roman"/>
                <w:color w:val="656565"/>
                <w:sz w:val="28"/>
                <w:szCs w:val="28"/>
                <w:lang w:eastAsia="ru-RU"/>
              </w:rPr>
            </w:pPr>
          </w:p>
        </w:tc>
      </w:tr>
    </w:tbl>
    <w:p w:rsidR="00AB144A" w:rsidRDefault="00AB144A" w:rsidP="00BA3F6D">
      <w:pPr>
        <w:pStyle w:val="aa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44A" w:rsidRDefault="00AB144A" w:rsidP="00BA3F6D">
      <w:pPr>
        <w:pStyle w:val="aa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44A" w:rsidRPr="004319F4" w:rsidRDefault="00AB144A" w:rsidP="00AB144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9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Водонагреватель электрический НЭ-1А </w:t>
      </w: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(рис. 13-3) предназначен для нагреваводы до температуры 96°С, используемой для обработки столовой посуды и приборов. Он представляет собой цилиндрический стальной резервуар, герметически закрывающийся крышкой. Внутри резервуара на крышке установлены тены. Резервуар установлен внутри предохранительного стального кожуха, который снаружи покрашен белой эмалью. Между ними проложена теплоизоляция — минеральная вата.</w:t>
      </w: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подачи в воднагреватель воды из водопроводной сети и разбора горячей воды резервуар снабжен двумя патрубками, один находится в верхней части, другой — в нижней. На кожухе водонагревателя укреплен шкаф для электрооборудования, в котором установлены пусковая аппаратура и приборы автоматики.</w:t>
      </w: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Автоматическое регулирование температуры воды осуществляется термосигнализатором ТС-100 и магнитным пускателем. Он имеет три стрелки — две задающие и одну указывающую. Задающие стрелки термосигнализатора устанавливают: желтая на минимальную, красная — на максимальную температуру нагрева воды. На указывающей черной стрелке установлены контакты. При нагреве воды указывающая стрелка передвигаясь по шкале и, соединяясь контактами с желтой стрелкой, включает водонагреватель в работу, а соединяясь с контактами красной стрелки — выключает водонагреватель. На трубопроводе холодной воды установлена запорная и регулирующая арматура. Водонагреватель имеет защиту тенов от «сухого хода».</w:t>
      </w: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AB144A" w:rsidRPr="004319F4" w:rsidRDefault="00AB144A" w:rsidP="00AB144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B144A" w:rsidRPr="004319F4" w:rsidRDefault="00AB144A" w:rsidP="00AB144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AB144A" w:rsidRPr="004319F4" w:rsidRDefault="00AB144A" w:rsidP="00AB144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9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72940" cy="4880610"/>
            <wp:effectExtent l="19050" t="0" r="3810" b="0"/>
            <wp:docPr id="1" name="Рисунок 1" descr="https://sinref.ru/000_uchebniki/04600_raznie_2/763_tehnikoborud_predpriati_opshepita_2000/000/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nref.ru/000_uchebniki/04600_raznie_2/763_tehnikoborud_predpriati_opshepita_2000/000/08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44A" w:rsidRPr="004319F4" w:rsidRDefault="00AB144A" w:rsidP="00AB144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B144A" w:rsidRPr="004319F4" w:rsidRDefault="00AB144A" w:rsidP="00AB144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13-3. Водонагреватель электрический НЭ-1А.</w:t>
      </w: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1 - патрубок для присоединения к водопроводу;</w:t>
      </w: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2 - кожух; 3 - водонагреватель; 4 -теплоизоляция;</w:t>
      </w: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5 - патрубок для отвода горячей воды; 6 - крышка для крепления тенов; 7 - датчик термосигнализатора;</w:t>
      </w: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8 - съемная крышка; 9 - пульт автоматического управления; 10 - тен; 11 - сигнальная лампа;</w:t>
      </w: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12 - термосигнализатор.</w:t>
      </w:r>
    </w:p>
    <w:p w:rsidR="00AB144A" w:rsidRPr="004319F4" w:rsidRDefault="00AB144A" w:rsidP="00AB144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B144A" w:rsidRPr="004319F4" w:rsidRDefault="00AB144A" w:rsidP="00AB144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Водонагреватель имеет конструкцию, аналогичную конструкции водонагревателя НЭ-1А, но меньшей производительности, мощности и размеров.</w:t>
      </w:r>
    </w:p>
    <w:p w:rsidR="00AB144A" w:rsidRPr="004319F4" w:rsidRDefault="00AB144A" w:rsidP="00AB144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B144A" w:rsidRPr="004319F4" w:rsidRDefault="00AB144A" w:rsidP="00AB144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9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Техническая характеристика водонагревателей НЭ-1А</w:t>
      </w:r>
    </w:p>
    <w:p w:rsidR="00AB144A" w:rsidRPr="004319F4" w:rsidRDefault="00AB144A" w:rsidP="00AB144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4A0"/>
      </w:tblPr>
      <w:tblGrid>
        <w:gridCol w:w="3549"/>
        <w:gridCol w:w="3260"/>
      </w:tblGrid>
      <w:tr w:rsidR="00AB144A" w:rsidRPr="004319F4" w:rsidTr="00AB144A">
        <w:trPr>
          <w:trHeight w:val="312"/>
        </w:trPr>
        <w:tc>
          <w:tcPr>
            <w:tcW w:w="354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AB144A" w:rsidRPr="004319F4" w:rsidRDefault="00AB144A" w:rsidP="00F009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9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AB144A" w:rsidRPr="004319F4" w:rsidRDefault="00AB144A" w:rsidP="00AB14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9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Водонагревател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ь</w:t>
            </w:r>
          </w:p>
        </w:tc>
      </w:tr>
      <w:tr w:rsidR="00AB144A" w:rsidRPr="004319F4" w:rsidTr="00AB144A">
        <w:trPr>
          <w:trHeight w:val="544"/>
        </w:trPr>
        <w:tc>
          <w:tcPr>
            <w:tcW w:w="354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B144A" w:rsidRPr="004319F4" w:rsidRDefault="00AB144A" w:rsidP="00F009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AB144A" w:rsidRPr="004319F4" w:rsidRDefault="00AB144A" w:rsidP="00F009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9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НЭ-1А</w:t>
            </w:r>
          </w:p>
        </w:tc>
      </w:tr>
      <w:tr w:rsidR="00AB144A" w:rsidRPr="004319F4" w:rsidTr="00AB144A">
        <w:trPr>
          <w:trHeight w:val="307"/>
        </w:trPr>
        <w:tc>
          <w:tcPr>
            <w:tcW w:w="35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AB144A" w:rsidRPr="004319F4" w:rsidRDefault="00AB144A" w:rsidP="00F009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9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Производительность, л/ч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AB144A" w:rsidRPr="004319F4" w:rsidRDefault="00AB144A" w:rsidP="00F009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9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160</w:t>
            </w:r>
          </w:p>
        </w:tc>
      </w:tr>
      <w:tr w:rsidR="00AB144A" w:rsidRPr="004319F4" w:rsidTr="00AB144A">
        <w:trPr>
          <w:trHeight w:val="298"/>
        </w:trPr>
        <w:tc>
          <w:tcPr>
            <w:tcW w:w="35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AB144A" w:rsidRPr="004319F4" w:rsidRDefault="00AB144A" w:rsidP="00F009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9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Температура нагретой воды, "С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AB144A" w:rsidRPr="004319F4" w:rsidRDefault="00AB144A" w:rsidP="00F009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9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90-95</w:t>
            </w:r>
          </w:p>
        </w:tc>
      </w:tr>
      <w:tr w:rsidR="00AB144A" w:rsidRPr="004319F4" w:rsidTr="00AB144A">
        <w:trPr>
          <w:trHeight w:val="302"/>
        </w:trPr>
        <w:tc>
          <w:tcPr>
            <w:tcW w:w="35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AB144A" w:rsidRPr="004319F4" w:rsidRDefault="00AB144A" w:rsidP="00F009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9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Объем резервуара, дм</w:t>
            </w:r>
            <w:r w:rsidRPr="004319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AB144A" w:rsidRPr="004319F4" w:rsidRDefault="00AB144A" w:rsidP="00F009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9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33</w:t>
            </w:r>
          </w:p>
        </w:tc>
      </w:tr>
      <w:tr w:rsidR="00AB144A" w:rsidRPr="004319F4" w:rsidTr="00AB144A">
        <w:trPr>
          <w:trHeight w:val="307"/>
        </w:trPr>
        <w:tc>
          <w:tcPr>
            <w:tcW w:w="35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AB144A" w:rsidRPr="004319F4" w:rsidRDefault="00AB144A" w:rsidP="00F009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9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Мощность, кВт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AB144A" w:rsidRPr="004319F4" w:rsidRDefault="00AB144A" w:rsidP="00F009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9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18</w:t>
            </w:r>
          </w:p>
        </w:tc>
      </w:tr>
      <w:tr w:rsidR="00AB144A" w:rsidRPr="004319F4" w:rsidTr="00AB144A">
        <w:trPr>
          <w:trHeight w:val="298"/>
        </w:trPr>
        <w:tc>
          <w:tcPr>
            <w:tcW w:w="35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AB144A" w:rsidRPr="004319F4" w:rsidRDefault="00AB144A" w:rsidP="00F009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9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Напряжение, В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AB144A" w:rsidRPr="004319F4" w:rsidRDefault="00AB144A" w:rsidP="00F009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9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380/220</w:t>
            </w:r>
          </w:p>
        </w:tc>
      </w:tr>
      <w:tr w:rsidR="00AB144A" w:rsidRPr="004319F4" w:rsidTr="00AB144A">
        <w:trPr>
          <w:trHeight w:val="307"/>
        </w:trPr>
        <w:tc>
          <w:tcPr>
            <w:tcW w:w="35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AB144A" w:rsidRPr="004319F4" w:rsidRDefault="00AB144A" w:rsidP="00F009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9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AB144A" w:rsidRPr="004319F4" w:rsidRDefault="00AB144A" w:rsidP="00F009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9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трехфазный, 50 Гц</w:t>
            </w:r>
          </w:p>
        </w:tc>
      </w:tr>
      <w:tr w:rsidR="00AB144A" w:rsidRPr="004319F4" w:rsidTr="00AB144A">
        <w:trPr>
          <w:trHeight w:val="302"/>
        </w:trPr>
        <w:tc>
          <w:tcPr>
            <w:tcW w:w="35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AB144A" w:rsidRPr="004319F4" w:rsidRDefault="00AB144A" w:rsidP="00F009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9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Количество тенов, шт.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AB144A" w:rsidRPr="004319F4" w:rsidRDefault="00AB144A" w:rsidP="00F009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9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9</w:t>
            </w:r>
          </w:p>
        </w:tc>
      </w:tr>
      <w:tr w:rsidR="00AB144A" w:rsidRPr="004319F4" w:rsidTr="00AB144A">
        <w:trPr>
          <w:trHeight w:val="293"/>
        </w:trPr>
        <w:tc>
          <w:tcPr>
            <w:tcW w:w="68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AB144A" w:rsidRPr="004319F4" w:rsidRDefault="00AB144A" w:rsidP="00F009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9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Размеры, мм</w:t>
            </w:r>
          </w:p>
        </w:tc>
      </w:tr>
      <w:tr w:rsidR="00AB144A" w:rsidRPr="004319F4" w:rsidTr="00AB144A">
        <w:trPr>
          <w:trHeight w:val="298"/>
        </w:trPr>
        <w:tc>
          <w:tcPr>
            <w:tcW w:w="35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AB144A" w:rsidRPr="004319F4" w:rsidRDefault="00AB144A" w:rsidP="00F009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9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AB144A" w:rsidRPr="004319F4" w:rsidRDefault="00AB144A" w:rsidP="00F009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9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605</w:t>
            </w:r>
          </w:p>
        </w:tc>
      </w:tr>
      <w:tr w:rsidR="00AB144A" w:rsidRPr="004319F4" w:rsidTr="00AB144A">
        <w:trPr>
          <w:trHeight w:val="302"/>
        </w:trPr>
        <w:tc>
          <w:tcPr>
            <w:tcW w:w="35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AB144A" w:rsidRPr="004319F4" w:rsidRDefault="00AB144A" w:rsidP="00F009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9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AB144A" w:rsidRPr="004319F4" w:rsidRDefault="00AB144A" w:rsidP="00F009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9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385</w:t>
            </w:r>
          </w:p>
        </w:tc>
      </w:tr>
      <w:tr w:rsidR="00AB144A" w:rsidRPr="004319F4" w:rsidTr="00AB144A">
        <w:trPr>
          <w:trHeight w:val="293"/>
        </w:trPr>
        <w:tc>
          <w:tcPr>
            <w:tcW w:w="35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AB144A" w:rsidRPr="004319F4" w:rsidRDefault="00AB144A" w:rsidP="00F009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9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AB144A" w:rsidRPr="004319F4" w:rsidRDefault="00AB144A" w:rsidP="00F009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9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675</w:t>
            </w:r>
          </w:p>
        </w:tc>
      </w:tr>
      <w:tr w:rsidR="00AB144A" w:rsidRPr="004319F4" w:rsidTr="00AB144A">
        <w:trPr>
          <w:trHeight w:val="317"/>
        </w:trPr>
        <w:tc>
          <w:tcPr>
            <w:tcW w:w="3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AB144A" w:rsidRPr="004319F4" w:rsidRDefault="00AB144A" w:rsidP="00F009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9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Масса, кг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AB144A" w:rsidRPr="004319F4" w:rsidRDefault="00AB144A" w:rsidP="00F009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9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65</w:t>
            </w:r>
          </w:p>
        </w:tc>
      </w:tr>
    </w:tbl>
    <w:p w:rsidR="00AB144A" w:rsidRPr="004319F4" w:rsidRDefault="00AB144A" w:rsidP="00AB144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B144A" w:rsidRPr="004319F4" w:rsidRDefault="00AB144A" w:rsidP="00AB144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B144A" w:rsidRPr="004319F4" w:rsidRDefault="00AB144A" w:rsidP="00AB144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Правила эксплуатации. Перед началом работы проверяют анитарнотехническое состояние электрического водонагревателя. Особое внимание следует обратить на надежность заземляющего устройства и его техническое состояние.</w:t>
      </w: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Потом открывают водопроводный вентиль и проверяют заполнение водой водонагревателя при помощи открытия водоразборного крана. Убедившись, что водонагреватель заполнен водой, включают его в работу путем нажатия кнопки «Пуск».</w:t>
      </w: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период работы водонагревателя периодически контролируют процесс нагрева воды и исправность его работы.</w:t>
      </w: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>После окончания работы отключают водонагреватель кнопкой «Стоп», закрывают вентиль на подводящей водопроводной трубе и проводят санитарную обработку аппарата.</w:t>
      </w:r>
    </w:p>
    <w:p w:rsidR="00AB144A" w:rsidRPr="004319F4" w:rsidRDefault="00AB144A" w:rsidP="00AB144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</w:p>
    <w:p w:rsidR="00AB144A" w:rsidRPr="004319F4" w:rsidRDefault="00AB144A" w:rsidP="00AB144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(рис13-4,а) состоит из вертикального цилиндрического рабочего резервуара и трубы газохода, внутри которого размещен турбулизатор. Над газоходом расположен стабилизатор тяги, который присоединяется к дымоходу.</w:t>
      </w: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Рабочий резервуар изготавливается из листовой оцинкованной стали и рассчитан на давление воды не более 600 кПа. Водонагреватель помещен в кожух, покрытый эмалью. Пространство между кожухом и стенками резервуара заполнено теплоизоляцией. В крышку рабочего резервуара вмонтированы два патрубка, один из которых служит гильзой для уста-новки термометра, другой — для разбора горячей воды. Водонагреватель обогревается инжекторной пламенной горелкой с кольцевой многоструйной насадкой и снабжен автоматикой регулирования и безопасности. Автоматическое регулирование осуществляется дилатометрическим терморегулятором. Регулятор обеспечивает регулирование температуры воды в пределах 40-80°С. Установка регулятора на определенную температуру срабатывания осуществляется с помощью регулирующего винта.</w:t>
      </w: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водопроводной трубе, соединенной с водонагревателем, устанавливается вентиль для отключения от водопроводной сети.</w:t>
      </w:r>
    </w:p>
    <w:p w:rsidR="00AB144A" w:rsidRDefault="00AB144A" w:rsidP="00AB144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31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661CC" w:rsidRPr="00B661CC" w:rsidRDefault="00B661CC" w:rsidP="00B661CC">
      <w:pPr>
        <w:tabs>
          <w:tab w:val="left" w:pos="3960"/>
        </w:tabs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661CC">
        <w:rPr>
          <w:rFonts w:ascii="Times New Roman" w:hAnsi="Times New Roman" w:cs="Times New Roman"/>
          <w:b/>
          <w:i/>
          <w:sz w:val="28"/>
          <w:szCs w:val="28"/>
        </w:rPr>
        <w:t xml:space="preserve">Тема 4: </w:t>
      </w:r>
      <w:r w:rsidRPr="00B661CC">
        <w:rPr>
          <w:rFonts w:ascii="Times New Roman" w:hAnsi="Times New Roman" w:cs="Times New Roman"/>
          <w:b/>
          <w:i/>
          <w:sz w:val="28"/>
          <w:szCs w:val="28"/>
          <w:u w:val="single"/>
        </w:rPr>
        <w:t>Машины для обработки овощей.</w:t>
      </w:r>
    </w:p>
    <w:p w:rsidR="00B661CC" w:rsidRPr="00B661CC" w:rsidRDefault="00B661CC" w:rsidP="00B661CC">
      <w:pPr>
        <w:tabs>
          <w:tab w:val="left" w:pos="3960"/>
        </w:tabs>
        <w:jc w:val="center"/>
        <w:rPr>
          <w:rFonts w:ascii="Times New Roman" w:hAnsi="Times New Roman" w:cs="Times New Roman"/>
          <w:b/>
          <w:i/>
          <w:u w:val="single"/>
        </w:rPr>
      </w:pPr>
    </w:p>
    <w:p w:rsidR="00B661CC" w:rsidRPr="00B661CC" w:rsidRDefault="00B661CC" w:rsidP="00B661C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661CC">
        <w:rPr>
          <w:rFonts w:ascii="Times New Roman" w:hAnsi="Times New Roman" w:cs="Times New Roman"/>
          <w:i/>
          <w:sz w:val="28"/>
          <w:szCs w:val="28"/>
          <w:u w:val="single"/>
        </w:rPr>
        <w:t xml:space="preserve">1. Назначение улиткообразной формы загрузочного бункера МС-10-160?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а) для выполнения работы;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б) для нарезки овощей;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в)  для плотного прилегания продукта к режущим частям; </w:t>
      </w:r>
    </w:p>
    <w:p w:rsidR="00B661CC" w:rsidRPr="00B661CC" w:rsidRDefault="00B661CC" w:rsidP="00B661C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661CC">
        <w:rPr>
          <w:rFonts w:ascii="Times New Roman" w:hAnsi="Times New Roman" w:cs="Times New Roman"/>
          <w:i/>
          <w:sz w:val="28"/>
          <w:szCs w:val="28"/>
          <w:u w:val="single"/>
        </w:rPr>
        <w:t xml:space="preserve">2. Ножевая колодка служит для: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lastRenderedPageBreak/>
        <w:t>а) установки ножа;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б) установки диска;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в) установки загрузочного бункера; </w:t>
      </w:r>
    </w:p>
    <w:p w:rsidR="00B661CC" w:rsidRPr="00B661CC" w:rsidRDefault="00B661CC" w:rsidP="00B661C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661CC">
        <w:rPr>
          <w:rFonts w:ascii="Times New Roman" w:hAnsi="Times New Roman" w:cs="Times New Roman"/>
          <w:i/>
          <w:sz w:val="28"/>
          <w:szCs w:val="28"/>
          <w:u w:val="single"/>
        </w:rPr>
        <w:t xml:space="preserve">3. Зазор между диском и ножом является: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а) смотровым окном;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б) нерабочим положением овощерезки;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в) толщиной нарезаемого продукта; </w:t>
      </w:r>
    </w:p>
    <w:p w:rsidR="00B661CC" w:rsidRPr="00B661CC" w:rsidRDefault="00B661CC" w:rsidP="00B661C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661CC">
        <w:rPr>
          <w:rFonts w:ascii="Times New Roman" w:hAnsi="Times New Roman" w:cs="Times New Roman"/>
          <w:i/>
          <w:sz w:val="28"/>
          <w:szCs w:val="28"/>
          <w:u w:val="single"/>
        </w:rPr>
        <w:t xml:space="preserve">4. Где находятся ножевые колодки в МС 10-160?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а) в машинном отделении; </w:t>
      </w:r>
    </w:p>
    <w:p w:rsidR="00B661CC" w:rsidRPr="00B661CC" w:rsidRDefault="00B661CC" w:rsidP="00B661CC">
      <w:pPr>
        <w:tabs>
          <w:tab w:val="left" w:pos="403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б) в разгрузочном окне;</w:t>
      </w:r>
      <w:r w:rsidRPr="00B661CC">
        <w:rPr>
          <w:rFonts w:ascii="Times New Roman" w:hAnsi="Times New Roman" w:cs="Times New Roman"/>
          <w:sz w:val="28"/>
          <w:szCs w:val="28"/>
        </w:rPr>
        <w:tab/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в) в диске; </w:t>
      </w:r>
    </w:p>
    <w:p w:rsidR="00B661CC" w:rsidRPr="00B661CC" w:rsidRDefault="00B661CC" w:rsidP="00B661C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661CC">
        <w:rPr>
          <w:rFonts w:ascii="Times New Roman" w:hAnsi="Times New Roman" w:cs="Times New Roman"/>
          <w:i/>
          <w:sz w:val="28"/>
          <w:szCs w:val="28"/>
          <w:u w:val="single"/>
        </w:rPr>
        <w:t xml:space="preserve">5. Назначение поршня в СМ 28-100: 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а) для продавливания овощей;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б) для движения в машинном отделении;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в) для открытия и закрытия загрузочного окна; </w:t>
      </w:r>
    </w:p>
    <w:p w:rsidR="00B661CC" w:rsidRPr="00B661CC" w:rsidRDefault="00B661CC" w:rsidP="00B661C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661CC">
        <w:rPr>
          <w:rFonts w:ascii="Times New Roman" w:hAnsi="Times New Roman" w:cs="Times New Roman"/>
          <w:i/>
          <w:sz w:val="28"/>
          <w:szCs w:val="28"/>
          <w:u w:val="single"/>
        </w:rPr>
        <w:t xml:space="preserve">6. Пуансоны (пальцы) служат для: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а) проталкивания продукта;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б) исключает прилипание продукта;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в) нарезки овощей; </w:t>
      </w:r>
    </w:p>
    <w:p w:rsidR="00B661CC" w:rsidRPr="00B661CC" w:rsidRDefault="00B661CC" w:rsidP="00B661C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661CC">
        <w:rPr>
          <w:rFonts w:ascii="Times New Roman" w:hAnsi="Times New Roman" w:cs="Times New Roman"/>
          <w:i/>
          <w:sz w:val="28"/>
          <w:szCs w:val="28"/>
          <w:u w:val="single"/>
        </w:rPr>
        <w:t xml:space="preserve">7. Поршень МС 28-100 приводится в действие с помощью: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а) двигателя;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б) червячной передачи;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в) коленчатого вала; </w:t>
      </w:r>
    </w:p>
    <w:p w:rsidR="00B661CC" w:rsidRPr="00B661CC" w:rsidRDefault="00B661CC" w:rsidP="00B661C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661CC">
        <w:rPr>
          <w:rFonts w:ascii="Times New Roman" w:hAnsi="Times New Roman" w:cs="Times New Roman"/>
          <w:i/>
          <w:sz w:val="28"/>
          <w:szCs w:val="28"/>
          <w:u w:val="single"/>
        </w:rPr>
        <w:t>8. Назначение МС 18-160.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а) для нарезки овощей;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б) для рыхления сырых овощей;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в) для нарезки вареных овощей;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г) для нарезки сырых овощей; </w:t>
      </w:r>
    </w:p>
    <w:p w:rsidR="00B661CC" w:rsidRPr="00B661CC" w:rsidRDefault="00B661CC" w:rsidP="00B661C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661CC">
        <w:rPr>
          <w:rFonts w:ascii="Times New Roman" w:hAnsi="Times New Roman" w:cs="Times New Roman"/>
          <w:i/>
          <w:sz w:val="28"/>
          <w:szCs w:val="28"/>
          <w:u w:val="single"/>
        </w:rPr>
        <w:t xml:space="preserve">9. МРОВ -160 нарезает продукт: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а) ломтиками;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lastRenderedPageBreak/>
        <w:t>б) брусочками;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в) кубиками; </w:t>
      </w:r>
    </w:p>
    <w:p w:rsidR="00B661CC" w:rsidRPr="00B661CC" w:rsidRDefault="00B661CC" w:rsidP="00B661C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661CC">
        <w:rPr>
          <w:rFonts w:ascii="Times New Roman" w:hAnsi="Times New Roman" w:cs="Times New Roman"/>
          <w:i/>
          <w:sz w:val="28"/>
          <w:szCs w:val="28"/>
          <w:u w:val="single"/>
        </w:rPr>
        <w:t xml:space="preserve">10. Положение загрузочного бункера фиксируется с помощью: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а) защелки;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б) решетки;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в) ножа;</w:t>
      </w:r>
    </w:p>
    <w:p w:rsidR="00B661CC" w:rsidRPr="00B661CC" w:rsidRDefault="00B661CC" w:rsidP="00B661C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661CC">
        <w:rPr>
          <w:rFonts w:ascii="Times New Roman" w:hAnsi="Times New Roman" w:cs="Times New Roman"/>
          <w:i/>
          <w:sz w:val="28"/>
          <w:szCs w:val="28"/>
          <w:u w:val="single"/>
        </w:rPr>
        <w:t xml:space="preserve">11. Как удаляются кромки из МРОВ – 160?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а) через разгрузочное окно;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б) через окно отходов;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в) остаются в машине;</w:t>
      </w:r>
    </w:p>
    <w:p w:rsidR="00B661CC" w:rsidRPr="00B661CC" w:rsidRDefault="00B661CC" w:rsidP="00B661C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661CC">
        <w:rPr>
          <w:rFonts w:ascii="Times New Roman" w:hAnsi="Times New Roman" w:cs="Times New Roman"/>
          <w:i/>
          <w:sz w:val="28"/>
          <w:szCs w:val="28"/>
          <w:u w:val="single"/>
        </w:rPr>
        <w:t xml:space="preserve">12. ВМОК – 125 очищается картофель: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а) абразивным покрытием;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б) Н</w:t>
      </w:r>
      <w:r w:rsidRPr="00B661C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661CC">
        <w:rPr>
          <w:rFonts w:ascii="Times New Roman" w:hAnsi="Times New Roman" w:cs="Times New Roman"/>
          <w:sz w:val="28"/>
          <w:szCs w:val="28"/>
        </w:rPr>
        <w:t>О;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в) сбора мезги;</w:t>
      </w:r>
    </w:p>
    <w:p w:rsidR="00B661CC" w:rsidRPr="00B661CC" w:rsidRDefault="00B661CC" w:rsidP="00B661C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661CC">
        <w:rPr>
          <w:rFonts w:ascii="Times New Roman" w:hAnsi="Times New Roman" w:cs="Times New Roman"/>
          <w:i/>
          <w:sz w:val="28"/>
          <w:szCs w:val="28"/>
          <w:u w:val="single"/>
        </w:rPr>
        <w:t xml:space="preserve">13. Штуцер предназначен для: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а) очистки картофеля;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б) подачи Н</w:t>
      </w:r>
      <w:r w:rsidRPr="00B661C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661CC">
        <w:rPr>
          <w:rFonts w:ascii="Times New Roman" w:hAnsi="Times New Roman" w:cs="Times New Roman"/>
          <w:sz w:val="28"/>
          <w:szCs w:val="28"/>
        </w:rPr>
        <w:t>О;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в) сбора мезги;</w:t>
      </w:r>
    </w:p>
    <w:p w:rsidR="00B661CC" w:rsidRPr="00B661CC" w:rsidRDefault="00B661CC" w:rsidP="00B661C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661CC">
        <w:rPr>
          <w:rFonts w:ascii="Times New Roman" w:hAnsi="Times New Roman" w:cs="Times New Roman"/>
          <w:i/>
          <w:sz w:val="28"/>
          <w:szCs w:val="28"/>
          <w:u w:val="single"/>
        </w:rPr>
        <w:t xml:space="preserve">14. Назначение сегментов (для):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а) покрытия рабочей камеры;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б) очистки картофеля;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в) снятия кожуры;</w:t>
      </w:r>
    </w:p>
    <w:p w:rsidR="00B661CC" w:rsidRPr="00B661CC" w:rsidRDefault="00B661CC" w:rsidP="00B661C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661CC">
        <w:rPr>
          <w:rFonts w:ascii="Times New Roman" w:hAnsi="Times New Roman" w:cs="Times New Roman"/>
          <w:i/>
          <w:sz w:val="28"/>
          <w:szCs w:val="28"/>
          <w:u w:val="single"/>
        </w:rPr>
        <w:t xml:space="preserve">15. Как загружают картофель: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а) при включенном двигателе;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б) при выключенной Н</w:t>
      </w:r>
      <w:r w:rsidRPr="00B661C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661CC">
        <w:rPr>
          <w:rFonts w:ascii="Times New Roman" w:hAnsi="Times New Roman" w:cs="Times New Roman"/>
          <w:sz w:val="28"/>
          <w:szCs w:val="28"/>
        </w:rPr>
        <w:t>О;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в) при выключенной музыке;</w:t>
      </w:r>
    </w:p>
    <w:p w:rsidR="00B661CC" w:rsidRPr="00B661CC" w:rsidRDefault="00B661CC" w:rsidP="00B661C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661CC">
        <w:rPr>
          <w:rFonts w:ascii="Times New Roman" w:hAnsi="Times New Roman" w:cs="Times New Roman"/>
          <w:i/>
          <w:sz w:val="28"/>
          <w:szCs w:val="28"/>
          <w:u w:val="single"/>
        </w:rPr>
        <w:t>16. Выгрузка картофеля производится: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а) при включенном двигателе;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б) при выключенной Н</w:t>
      </w:r>
      <w:r w:rsidRPr="00B661C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661CC">
        <w:rPr>
          <w:rFonts w:ascii="Times New Roman" w:hAnsi="Times New Roman" w:cs="Times New Roman"/>
          <w:sz w:val="28"/>
          <w:szCs w:val="28"/>
        </w:rPr>
        <w:t>О;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в) при включенной музыке;</w:t>
      </w:r>
    </w:p>
    <w:p w:rsidR="00B661CC" w:rsidRPr="00B661CC" w:rsidRDefault="00B661CC" w:rsidP="00B661C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661CC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 xml:space="preserve">17. Для чего погружают картофель в 1% раствор биульдигта </w:t>
      </w:r>
      <w:r w:rsidRPr="00B661CC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N</w:t>
      </w:r>
      <w:r w:rsidRPr="00B661CC">
        <w:rPr>
          <w:rFonts w:ascii="Times New Roman" w:hAnsi="Times New Roman" w:cs="Times New Roman"/>
          <w:i/>
          <w:sz w:val="28"/>
          <w:szCs w:val="28"/>
          <w:u w:val="single"/>
        </w:rPr>
        <w:t xml:space="preserve">а: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а) быстрого разваривания;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б) хранения;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в) улучшения вкуса;</w:t>
      </w:r>
    </w:p>
    <w:p w:rsidR="00B661CC" w:rsidRPr="00B661CC" w:rsidRDefault="00B661CC" w:rsidP="00B661C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661CC">
        <w:rPr>
          <w:rFonts w:ascii="Times New Roman" w:hAnsi="Times New Roman" w:cs="Times New Roman"/>
          <w:i/>
          <w:sz w:val="28"/>
          <w:szCs w:val="28"/>
          <w:u w:val="single"/>
        </w:rPr>
        <w:t xml:space="preserve">18. Машина МКП – 60 состоит из: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а) КПЭ - 60;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б) машинного отделения;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в) двигателя;</w:t>
      </w:r>
    </w:p>
    <w:p w:rsidR="00B661CC" w:rsidRPr="00B661CC" w:rsidRDefault="00B661CC" w:rsidP="00B661C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661CC">
        <w:rPr>
          <w:rFonts w:ascii="Times New Roman" w:hAnsi="Times New Roman" w:cs="Times New Roman"/>
          <w:i/>
          <w:sz w:val="28"/>
          <w:szCs w:val="28"/>
          <w:u w:val="single"/>
        </w:rPr>
        <w:t xml:space="preserve">19. С помощью чего фиксируется положение  тележки: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а) педали;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б) ручки;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в) маховика;</w:t>
      </w:r>
    </w:p>
    <w:p w:rsidR="00B661CC" w:rsidRPr="00B661CC" w:rsidRDefault="00B661CC" w:rsidP="00B661C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661CC">
        <w:rPr>
          <w:rFonts w:ascii="Times New Roman" w:hAnsi="Times New Roman" w:cs="Times New Roman"/>
          <w:i/>
          <w:sz w:val="28"/>
          <w:szCs w:val="28"/>
          <w:u w:val="single"/>
        </w:rPr>
        <w:t xml:space="preserve">20. Что подсоединяется к взбивателю: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а) веселка;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б) лопасть;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в) насадка;</w:t>
      </w:r>
    </w:p>
    <w:p w:rsidR="00B661CC" w:rsidRPr="00B661CC" w:rsidRDefault="00B661CC" w:rsidP="00B661C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661CC">
        <w:rPr>
          <w:rFonts w:ascii="Times New Roman" w:hAnsi="Times New Roman" w:cs="Times New Roman"/>
          <w:i/>
          <w:sz w:val="28"/>
          <w:szCs w:val="28"/>
          <w:u w:val="single"/>
        </w:rPr>
        <w:t xml:space="preserve">21. Назначение маховика (для):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а) подсоединения взбивателя;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б) разгрузка картофеля;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661CC">
        <w:rPr>
          <w:rFonts w:ascii="Times New Roman" w:hAnsi="Times New Roman" w:cs="Times New Roman"/>
          <w:i/>
          <w:sz w:val="28"/>
          <w:szCs w:val="28"/>
          <w:u w:val="single"/>
        </w:rPr>
        <w:t>в) поднятие привода;</w:t>
      </w:r>
    </w:p>
    <w:p w:rsidR="00B661CC" w:rsidRPr="00B661CC" w:rsidRDefault="00B661CC" w:rsidP="00B661C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661CC">
        <w:rPr>
          <w:rFonts w:ascii="Times New Roman" w:hAnsi="Times New Roman" w:cs="Times New Roman"/>
          <w:i/>
          <w:sz w:val="28"/>
          <w:szCs w:val="28"/>
          <w:u w:val="single"/>
        </w:rPr>
        <w:t xml:space="preserve">22. Как открывают крышку котла: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а) к себе; 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б) на себя;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>в) от себя;</w:t>
      </w:r>
    </w:p>
    <w:p w:rsidR="00B661CC" w:rsidRPr="00B661CC" w:rsidRDefault="00B661CC" w:rsidP="00B661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61CC">
        <w:rPr>
          <w:rFonts w:ascii="Times New Roman" w:hAnsi="Times New Roman" w:cs="Times New Roman"/>
          <w:sz w:val="28"/>
          <w:szCs w:val="28"/>
        </w:rPr>
        <w:t xml:space="preserve">г) в сторону; </w:t>
      </w:r>
    </w:p>
    <w:p w:rsidR="00AB144A" w:rsidRPr="00B661CC" w:rsidRDefault="00AB144A" w:rsidP="00BA3F6D">
      <w:pPr>
        <w:pStyle w:val="aa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4E1F" w:rsidRPr="00AB144A" w:rsidRDefault="00FC4E1F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354EC" w:rsidRPr="00B661CC" w:rsidRDefault="007354EC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Домашнее задание учебник </w:t>
      </w:r>
      <w:r w:rsidRPr="00B661CC">
        <w:rPr>
          <w:rFonts w:ascii="Times New Roman" w:hAnsi="Times New Roman" w:cs="Times New Roman"/>
          <w:bCs/>
          <w:sz w:val="28"/>
          <w:szCs w:val="28"/>
        </w:rPr>
        <w:t>Лутошкина Г.Г. «Техническое оснащение и организация рабочего места»</w:t>
      </w:r>
      <w:r w:rsidR="00B661CC" w:rsidRPr="00B661CC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стр.175-180</w:t>
      </w:r>
    </w:p>
    <w:p w:rsidR="007354EC" w:rsidRPr="00B661CC" w:rsidRDefault="007354EC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4EC" w:rsidRPr="00B661CC" w:rsidRDefault="007354EC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4EC" w:rsidRPr="00B41FEC" w:rsidRDefault="007354EC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354EC" w:rsidRPr="00B41FEC" w:rsidRDefault="007354EC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354EC" w:rsidRPr="00B41FEC" w:rsidRDefault="007354EC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354EC" w:rsidRPr="00B41FEC" w:rsidRDefault="007354EC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354EC" w:rsidRDefault="007354EC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D6BA6" w:rsidRDefault="00AD6BA6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D6BA6" w:rsidRDefault="00AD6BA6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D6BA6" w:rsidRDefault="00AD6BA6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D6BA6" w:rsidRDefault="00AD6BA6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D6BA6" w:rsidRDefault="00AD6BA6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D6BA6" w:rsidRDefault="00AD6BA6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D6BA6" w:rsidRDefault="00AD6BA6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D6BA6" w:rsidRDefault="00AD6BA6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D6BA6" w:rsidRDefault="00AD6BA6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D6BA6" w:rsidRDefault="00AD6BA6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D6BA6" w:rsidRDefault="00AD6BA6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D6BA6" w:rsidRDefault="00AD6BA6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D6BA6" w:rsidRDefault="00AD6BA6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D6BA6" w:rsidRDefault="00AD6BA6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D6BA6" w:rsidRPr="00B41FEC" w:rsidRDefault="00AD6BA6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354EC" w:rsidRPr="00B41FEC" w:rsidRDefault="007354EC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354EC" w:rsidRPr="00B41FEC" w:rsidRDefault="007354EC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D6BA6" w:rsidRPr="0048050A" w:rsidRDefault="00AD6BA6" w:rsidP="00AD6BA6">
      <w:pPr>
        <w:jc w:val="center"/>
        <w:rPr>
          <w:rFonts w:ascii="Times New Roman" w:hAnsi="Times New Roman" w:cs="Times New Roman"/>
          <w:sz w:val="28"/>
          <w:szCs w:val="28"/>
        </w:rPr>
      </w:pPr>
      <w:r w:rsidRPr="0048050A">
        <w:rPr>
          <w:rFonts w:ascii="Times New Roman" w:hAnsi="Times New Roman" w:cs="Times New Roman"/>
          <w:sz w:val="28"/>
          <w:szCs w:val="28"/>
        </w:rPr>
        <w:t>Группа №55</w:t>
      </w:r>
    </w:p>
    <w:p w:rsidR="00AD6BA6" w:rsidRPr="0048050A" w:rsidRDefault="00AD6BA6" w:rsidP="00AD6B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№73</w:t>
      </w:r>
    </w:p>
    <w:p w:rsidR="00AD6BA6" w:rsidRPr="0048050A" w:rsidRDefault="00AD6BA6" w:rsidP="00AD6BA6">
      <w:pPr>
        <w:jc w:val="center"/>
        <w:rPr>
          <w:rFonts w:ascii="Times New Roman" w:hAnsi="Times New Roman" w:cs="Times New Roman"/>
          <w:sz w:val="28"/>
          <w:szCs w:val="28"/>
        </w:rPr>
      </w:pPr>
      <w:r w:rsidRPr="0048050A">
        <w:rPr>
          <w:rFonts w:ascii="Times New Roman" w:hAnsi="Times New Roman" w:cs="Times New Roman"/>
          <w:sz w:val="28"/>
          <w:szCs w:val="28"/>
        </w:rPr>
        <w:t>20.04.2020</w:t>
      </w:r>
    </w:p>
    <w:p w:rsidR="00AD6BA6" w:rsidRPr="0048050A" w:rsidRDefault="00AD6BA6" w:rsidP="00AD6BA6">
      <w:pPr>
        <w:jc w:val="center"/>
        <w:rPr>
          <w:rFonts w:ascii="Times New Roman" w:hAnsi="Times New Roman" w:cs="Times New Roman"/>
          <w:sz w:val="28"/>
          <w:szCs w:val="28"/>
        </w:rPr>
      </w:pPr>
      <w:r w:rsidRPr="0048050A">
        <w:rPr>
          <w:rFonts w:ascii="Times New Roman" w:hAnsi="Times New Roman" w:cs="Times New Roman"/>
          <w:sz w:val="28"/>
          <w:szCs w:val="28"/>
        </w:rPr>
        <w:t>Техническое оснащение и организация рабочего места</w:t>
      </w:r>
    </w:p>
    <w:p w:rsidR="00AD6BA6" w:rsidRPr="00AD6BA6" w:rsidRDefault="00AD6BA6" w:rsidP="00AD6BA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D6BA6">
        <w:rPr>
          <w:rFonts w:ascii="Times New Roman" w:hAnsi="Times New Roman" w:cs="Times New Roman"/>
          <w:sz w:val="28"/>
          <w:szCs w:val="28"/>
        </w:rPr>
        <w:t>Тема «</w:t>
      </w:r>
      <w:r w:rsidRPr="00AD6BA6">
        <w:rPr>
          <w:rFonts w:ascii="Times New Roman" w:hAnsi="Times New Roman" w:cs="Times New Roman"/>
          <w:bCs/>
          <w:sz w:val="28"/>
          <w:szCs w:val="28"/>
        </w:rPr>
        <w:t>Универсальное и водогрейное оборудование. Назначение и устройство. Правила безопасной эксплуатации. Оборудование для раздачи пищи. Классификация</w:t>
      </w:r>
      <w:r w:rsidRPr="00AD6BA6">
        <w:rPr>
          <w:sz w:val="28"/>
          <w:szCs w:val="28"/>
        </w:rPr>
        <w:t>»</w:t>
      </w:r>
    </w:p>
    <w:tbl>
      <w:tblPr>
        <w:tblW w:w="10487" w:type="dxa"/>
        <w:tblCellSpacing w:w="15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87"/>
      </w:tblGrid>
      <w:tr w:rsidR="00AD6BA6" w:rsidRPr="00B41FEC" w:rsidTr="00D0171F">
        <w:trPr>
          <w:tblCellSpacing w:w="15" w:type="dxa"/>
        </w:trPr>
        <w:tc>
          <w:tcPr>
            <w:tcW w:w="10427" w:type="dxa"/>
            <w:shd w:val="clear" w:color="auto" w:fill="FFFFFF"/>
            <w:hideMark/>
          </w:tcPr>
          <w:p w:rsidR="00AD6BA6" w:rsidRPr="00B41FEC" w:rsidRDefault="00AD6BA6" w:rsidP="00D0171F">
            <w:pPr>
              <w:spacing w:after="0" w:line="240" w:lineRule="auto"/>
              <w:ind w:firstLine="150"/>
              <w:jc w:val="both"/>
              <w:rPr>
                <w:rFonts w:ascii="Times New Roman" w:eastAsia="Times New Roman" w:hAnsi="Times New Roman" w:cs="Times New Roman"/>
                <w:color w:val="656565"/>
                <w:sz w:val="28"/>
                <w:szCs w:val="28"/>
                <w:lang w:eastAsia="ru-RU"/>
              </w:rPr>
            </w:pPr>
          </w:p>
        </w:tc>
      </w:tr>
    </w:tbl>
    <w:p w:rsidR="00AD6BA6" w:rsidRDefault="00AD6BA6" w:rsidP="00AD6BA6">
      <w:pPr>
        <w:pStyle w:val="aa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BA6" w:rsidRDefault="00AD6BA6" w:rsidP="00AD6BA6">
      <w:pPr>
        <w:pStyle w:val="aa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BA6" w:rsidRDefault="00AD6BA6" w:rsidP="00AD6BA6">
      <w:pPr>
        <w:pStyle w:val="aa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BA6" w:rsidRDefault="00163795" w:rsidP="00AD6BA6">
      <w:pPr>
        <w:pStyle w:val="aa"/>
        <w:spacing w:line="240" w:lineRule="auto"/>
        <w:ind w:firstLine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3795">
        <w:rPr>
          <w:rFonts w:ascii="Times New Roman" w:hAnsi="Times New Roman" w:cs="Times New Roman"/>
          <w:b/>
          <w:color w:val="FF0000"/>
          <w:sz w:val="28"/>
          <w:szCs w:val="28"/>
        </w:rPr>
        <w:object w:dxaOrig="9607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270pt" o:ole="">
            <v:imagedata r:id="rId7" o:title=""/>
          </v:shape>
          <o:OLEObject Type="Embed" ProgID="PowerPoint.Slide.12" ShapeID="_x0000_i1025" DrawAspect="Content" ObjectID="_1649427153" r:id="rId8"/>
        </w:object>
      </w:r>
    </w:p>
    <w:p w:rsidR="00163795" w:rsidRDefault="00163795" w:rsidP="00AD6BA6">
      <w:pPr>
        <w:pStyle w:val="aa"/>
        <w:spacing w:line="240" w:lineRule="auto"/>
        <w:ind w:firstLine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3795">
        <w:rPr>
          <w:rFonts w:ascii="Times New Roman" w:hAnsi="Times New Roman" w:cs="Times New Roman"/>
          <w:b/>
          <w:color w:val="FF0000"/>
          <w:sz w:val="28"/>
          <w:szCs w:val="28"/>
        </w:rPr>
        <w:object w:dxaOrig="9607" w:dyaOrig="5403">
          <v:shape id="_x0000_i1026" type="#_x0000_t75" style="width:480pt;height:270pt" o:ole="">
            <v:imagedata r:id="rId9" o:title=""/>
          </v:shape>
          <o:OLEObject Type="Embed" ProgID="PowerPoint.Slide.12" ShapeID="_x0000_i1026" DrawAspect="Content" ObjectID="_1649427154" r:id="rId10"/>
        </w:object>
      </w:r>
    </w:p>
    <w:p w:rsidR="00163795" w:rsidRDefault="00163795" w:rsidP="00AD6BA6">
      <w:pPr>
        <w:pStyle w:val="aa"/>
        <w:spacing w:line="240" w:lineRule="auto"/>
        <w:ind w:firstLine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3795">
        <w:rPr>
          <w:rFonts w:ascii="Times New Roman" w:hAnsi="Times New Roman" w:cs="Times New Roman"/>
          <w:b/>
          <w:color w:val="FF0000"/>
          <w:sz w:val="28"/>
          <w:szCs w:val="28"/>
        </w:rPr>
        <w:object w:dxaOrig="9607" w:dyaOrig="5403">
          <v:shape id="_x0000_i1027" type="#_x0000_t75" style="width:480pt;height:270pt" o:ole="">
            <v:imagedata r:id="rId11" o:title=""/>
          </v:shape>
          <o:OLEObject Type="Embed" ProgID="PowerPoint.Slide.12" ShapeID="_x0000_i1027" DrawAspect="Content" ObjectID="_1649427155" r:id="rId12"/>
        </w:object>
      </w:r>
    </w:p>
    <w:p w:rsidR="00163795" w:rsidRDefault="00163795" w:rsidP="00AD6BA6">
      <w:pPr>
        <w:pStyle w:val="aa"/>
        <w:spacing w:line="240" w:lineRule="auto"/>
        <w:ind w:firstLine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3795">
        <w:rPr>
          <w:rFonts w:ascii="Times New Roman" w:hAnsi="Times New Roman" w:cs="Times New Roman"/>
          <w:b/>
          <w:color w:val="FF0000"/>
          <w:sz w:val="28"/>
          <w:szCs w:val="28"/>
        </w:rPr>
        <w:object w:dxaOrig="9607" w:dyaOrig="5403">
          <v:shape id="_x0000_i1028" type="#_x0000_t75" style="width:480pt;height:270pt" o:ole="">
            <v:imagedata r:id="rId13" o:title=""/>
          </v:shape>
          <o:OLEObject Type="Embed" ProgID="PowerPoint.Slide.12" ShapeID="_x0000_i1028" DrawAspect="Content" ObjectID="_1649427156" r:id="rId14"/>
        </w:object>
      </w:r>
    </w:p>
    <w:p w:rsidR="00163795" w:rsidRDefault="00163795" w:rsidP="00AD6BA6">
      <w:pPr>
        <w:pStyle w:val="aa"/>
        <w:spacing w:line="240" w:lineRule="auto"/>
        <w:ind w:firstLine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3795">
        <w:rPr>
          <w:rFonts w:ascii="Times New Roman" w:hAnsi="Times New Roman" w:cs="Times New Roman"/>
          <w:b/>
          <w:color w:val="FF0000"/>
          <w:sz w:val="28"/>
          <w:szCs w:val="28"/>
        </w:rPr>
        <w:object w:dxaOrig="9607" w:dyaOrig="5403">
          <v:shape id="_x0000_i1029" type="#_x0000_t75" style="width:480pt;height:270pt" o:ole="">
            <v:imagedata r:id="rId15" o:title=""/>
          </v:shape>
          <o:OLEObject Type="Embed" ProgID="PowerPoint.Slide.12" ShapeID="_x0000_i1029" DrawAspect="Content" ObjectID="_1649427157" r:id="rId16"/>
        </w:object>
      </w:r>
    </w:p>
    <w:p w:rsidR="00163795" w:rsidRDefault="00163795" w:rsidP="00AD6BA6">
      <w:pPr>
        <w:pStyle w:val="aa"/>
        <w:spacing w:line="240" w:lineRule="auto"/>
        <w:ind w:firstLine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3795">
        <w:rPr>
          <w:rFonts w:ascii="Times New Roman" w:hAnsi="Times New Roman" w:cs="Times New Roman"/>
          <w:b/>
          <w:color w:val="FF0000"/>
          <w:sz w:val="28"/>
          <w:szCs w:val="28"/>
        </w:rPr>
        <w:object w:dxaOrig="9607" w:dyaOrig="5403">
          <v:shape id="_x0000_i1030" type="#_x0000_t75" style="width:480pt;height:270pt" o:ole="">
            <v:imagedata r:id="rId17" o:title=""/>
          </v:shape>
          <o:OLEObject Type="Embed" ProgID="PowerPoint.Slide.12" ShapeID="_x0000_i1030" DrawAspect="Content" ObjectID="_1649427158" r:id="rId18"/>
        </w:object>
      </w:r>
    </w:p>
    <w:p w:rsidR="00163795" w:rsidRDefault="00163795" w:rsidP="00AD6BA6">
      <w:pPr>
        <w:pStyle w:val="aa"/>
        <w:spacing w:line="240" w:lineRule="auto"/>
        <w:ind w:firstLine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3795">
        <w:rPr>
          <w:rFonts w:ascii="Times New Roman" w:hAnsi="Times New Roman" w:cs="Times New Roman"/>
          <w:b/>
          <w:color w:val="FF0000"/>
          <w:sz w:val="28"/>
          <w:szCs w:val="28"/>
        </w:rPr>
        <w:object w:dxaOrig="9607" w:dyaOrig="5403">
          <v:shape id="_x0000_i1031" type="#_x0000_t75" style="width:480pt;height:270pt" o:ole="">
            <v:imagedata r:id="rId19" o:title=""/>
          </v:shape>
          <o:OLEObject Type="Embed" ProgID="PowerPoint.Slide.12" ShapeID="_x0000_i1031" DrawAspect="Content" ObjectID="_1649427159" r:id="rId20"/>
        </w:object>
      </w:r>
    </w:p>
    <w:p w:rsidR="00163795" w:rsidRDefault="00163795" w:rsidP="00AD6BA6">
      <w:pPr>
        <w:pStyle w:val="aa"/>
        <w:spacing w:line="240" w:lineRule="auto"/>
        <w:ind w:firstLine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3795">
        <w:rPr>
          <w:rFonts w:ascii="Times New Roman" w:hAnsi="Times New Roman" w:cs="Times New Roman"/>
          <w:b/>
          <w:color w:val="FF0000"/>
          <w:sz w:val="28"/>
          <w:szCs w:val="28"/>
        </w:rPr>
        <w:object w:dxaOrig="9607" w:dyaOrig="5403">
          <v:shape id="_x0000_i1032" type="#_x0000_t75" style="width:480pt;height:270pt" o:ole="">
            <v:imagedata r:id="rId21" o:title=""/>
          </v:shape>
          <o:OLEObject Type="Embed" ProgID="PowerPoint.Slide.12" ShapeID="_x0000_i1032" DrawAspect="Content" ObjectID="_1649427160" r:id="rId22"/>
        </w:object>
      </w:r>
    </w:p>
    <w:p w:rsidR="00163795" w:rsidRPr="00AD6BA6" w:rsidRDefault="00163795" w:rsidP="00AD6BA6">
      <w:pPr>
        <w:pStyle w:val="aa"/>
        <w:spacing w:line="240" w:lineRule="auto"/>
        <w:ind w:firstLine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3795">
        <w:rPr>
          <w:rFonts w:ascii="Times New Roman" w:hAnsi="Times New Roman" w:cs="Times New Roman"/>
          <w:b/>
          <w:color w:val="FF0000"/>
          <w:sz w:val="28"/>
          <w:szCs w:val="28"/>
        </w:rPr>
        <w:object w:dxaOrig="9607" w:dyaOrig="5403">
          <v:shape id="_x0000_i1033" type="#_x0000_t75" style="width:480pt;height:270pt" o:ole="">
            <v:imagedata r:id="rId23" o:title=""/>
          </v:shape>
          <o:OLEObject Type="Embed" ProgID="PowerPoint.Slide.12" ShapeID="_x0000_i1033" DrawAspect="Content" ObjectID="_1649427161" r:id="rId24"/>
        </w:object>
      </w:r>
    </w:p>
    <w:sectPr w:rsidR="00163795" w:rsidRPr="00AD6BA6" w:rsidSect="007759AF">
      <w:pgSz w:w="11906" w:h="16838"/>
      <w:pgMar w:top="426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0F60"/>
    <w:multiLevelType w:val="multilevel"/>
    <w:tmpl w:val="059ED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F54300"/>
    <w:multiLevelType w:val="multilevel"/>
    <w:tmpl w:val="4FA60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8D6B4D"/>
    <w:multiLevelType w:val="multilevel"/>
    <w:tmpl w:val="4D345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C00AD9"/>
    <w:multiLevelType w:val="multilevel"/>
    <w:tmpl w:val="D400B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DA731D"/>
    <w:multiLevelType w:val="multilevel"/>
    <w:tmpl w:val="F0849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B968F1"/>
    <w:multiLevelType w:val="multilevel"/>
    <w:tmpl w:val="404AD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53F610A"/>
    <w:multiLevelType w:val="multilevel"/>
    <w:tmpl w:val="FFCE1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6CB3C8C"/>
    <w:multiLevelType w:val="multilevel"/>
    <w:tmpl w:val="0A7A5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7C36D9B"/>
    <w:multiLevelType w:val="multilevel"/>
    <w:tmpl w:val="3D5AF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8AF5C7F"/>
    <w:multiLevelType w:val="multilevel"/>
    <w:tmpl w:val="9E78F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8B53723"/>
    <w:multiLevelType w:val="multilevel"/>
    <w:tmpl w:val="D0085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9C16728"/>
    <w:multiLevelType w:val="multilevel"/>
    <w:tmpl w:val="6B7AB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A261263"/>
    <w:multiLevelType w:val="multilevel"/>
    <w:tmpl w:val="0FB84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AAB6EE8"/>
    <w:multiLevelType w:val="multilevel"/>
    <w:tmpl w:val="0BA86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B15584C"/>
    <w:multiLevelType w:val="multilevel"/>
    <w:tmpl w:val="5254F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D971660"/>
    <w:multiLevelType w:val="multilevel"/>
    <w:tmpl w:val="0B46B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DD839D9"/>
    <w:multiLevelType w:val="multilevel"/>
    <w:tmpl w:val="191CC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E52129C"/>
    <w:multiLevelType w:val="multilevel"/>
    <w:tmpl w:val="6142A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0F086046"/>
    <w:multiLevelType w:val="multilevel"/>
    <w:tmpl w:val="615EC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0F0F5882"/>
    <w:multiLevelType w:val="multilevel"/>
    <w:tmpl w:val="87149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0FB5471F"/>
    <w:multiLevelType w:val="multilevel"/>
    <w:tmpl w:val="63CC1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0874D42"/>
    <w:multiLevelType w:val="multilevel"/>
    <w:tmpl w:val="48DC7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0D14E5B"/>
    <w:multiLevelType w:val="multilevel"/>
    <w:tmpl w:val="8D9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15A5D68"/>
    <w:multiLevelType w:val="multilevel"/>
    <w:tmpl w:val="4CCEE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19F3191"/>
    <w:multiLevelType w:val="multilevel"/>
    <w:tmpl w:val="6B40E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29A42E9"/>
    <w:multiLevelType w:val="multilevel"/>
    <w:tmpl w:val="53487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38218B6"/>
    <w:multiLevelType w:val="multilevel"/>
    <w:tmpl w:val="5936E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3C176F4"/>
    <w:multiLevelType w:val="multilevel"/>
    <w:tmpl w:val="96523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142C7D80"/>
    <w:multiLevelType w:val="multilevel"/>
    <w:tmpl w:val="C7A81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4360F2F"/>
    <w:multiLevelType w:val="multilevel"/>
    <w:tmpl w:val="455A0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14361155"/>
    <w:multiLevelType w:val="multilevel"/>
    <w:tmpl w:val="53485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14AD6922"/>
    <w:multiLevelType w:val="multilevel"/>
    <w:tmpl w:val="36F47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55522B3"/>
    <w:multiLevelType w:val="multilevel"/>
    <w:tmpl w:val="BF328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15ED6B83"/>
    <w:multiLevelType w:val="multilevel"/>
    <w:tmpl w:val="96502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17473CF2"/>
    <w:multiLevelType w:val="multilevel"/>
    <w:tmpl w:val="A8009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18E672F2"/>
    <w:multiLevelType w:val="multilevel"/>
    <w:tmpl w:val="DA687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18EE1663"/>
    <w:multiLevelType w:val="multilevel"/>
    <w:tmpl w:val="37F05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18EF4DAE"/>
    <w:multiLevelType w:val="multilevel"/>
    <w:tmpl w:val="978A1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19AA44CD"/>
    <w:multiLevelType w:val="multilevel"/>
    <w:tmpl w:val="6A665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1AE57BDE"/>
    <w:multiLevelType w:val="multilevel"/>
    <w:tmpl w:val="98A0B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1C442501"/>
    <w:multiLevelType w:val="multilevel"/>
    <w:tmpl w:val="C55E3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1C8C6238"/>
    <w:multiLevelType w:val="multilevel"/>
    <w:tmpl w:val="7F4C0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1D9F056B"/>
    <w:multiLevelType w:val="multilevel"/>
    <w:tmpl w:val="2BF81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1ED5136F"/>
    <w:multiLevelType w:val="multilevel"/>
    <w:tmpl w:val="76E0D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20E2349C"/>
    <w:multiLevelType w:val="multilevel"/>
    <w:tmpl w:val="E2B01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1E74BBA"/>
    <w:multiLevelType w:val="multilevel"/>
    <w:tmpl w:val="EB98C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224204A9"/>
    <w:multiLevelType w:val="multilevel"/>
    <w:tmpl w:val="E02E0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22E84F39"/>
    <w:multiLevelType w:val="multilevel"/>
    <w:tmpl w:val="21D40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23524759"/>
    <w:multiLevelType w:val="multilevel"/>
    <w:tmpl w:val="CE2E6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245C0476"/>
    <w:multiLevelType w:val="multilevel"/>
    <w:tmpl w:val="B790C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24A3385E"/>
    <w:multiLevelType w:val="multilevel"/>
    <w:tmpl w:val="3E0CA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27BD3264"/>
    <w:multiLevelType w:val="multilevel"/>
    <w:tmpl w:val="D1EE3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27EF3E7A"/>
    <w:multiLevelType w:val="multilevel"/>
    <w:tmpl w:val="2D347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27F77625"/>
    <w:multiLevelType w:val="multilevel"/>
    <w:tmpl w:val="85103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286E3636"/>
    <w:multiLevelType w:val="multilevel"/>
    <w:tmpl w:val="EC2E3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28CC5B8D"/>
    <w:multiLevelType w:val="multilevel"/>
    <w:tmpl w:val="D0D2B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28CE2FB2"/>
    <w:multiLevelType w:val="multilevel"/>
    <w:tmpl w:val="03566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298A3B56"/>
    <w:multiLevelType w:val="hybridMultilevel"/>
    <w:tmpl w:val="6DF4CD18"/>
    <w:lvl w:ilvl="0" w:tplc="ADB6BA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9FC602D"/>
    <w:multiLevelType w:val="multilevel"/>
    <w:tmpl w:val="EDA80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2A8D1BF7"/>
    <w:multiLevelType w:val="multilevel"/>
    <w:tmpl w:val="F7566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2AAA7479"/>
    <w:multiLevelType w:val="multilevel"/>
    <w:tmpl w:val="2446F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2C43456C"/>
    <w:multiLevelType w:val="multilevel"/>
    <w:tmpl w:val="E2044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2D736248"/>
    <w:multiLevelType w:val="multilevel"/>
    <w:tmpl w:val="5AD40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2DD32499"/>
    <w:multiLevelType w:val="multilevel"/>
    <w:tmpl w:val="66123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2E00708E"/>
    <w:multiLevelType w:val="multilevel"/>
    <w:tmpl w:val="AF48F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2E785AE5"/>
    <w:multiLevelType w:val="multilevel"/>
    <w:tmpl w:val="BCF20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2E9D7A61"/>
    <w:multiLevelType w:val="multilevel"/>
    <w:tmpl w:val="5060E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2FDB1A01"/>
    <w:multiLevelType w:val="multilevel"/>
    <w:tmpl w:val="A364A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323D0686"/>
    <w:multiLevelType w:val="multilevel"/>
    <w:tmpl w:val="C9185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33DF2AB8"/>
    <w:multiLevelType w:val="multilevel"/>
    <w:tmpl w:val="2B9EB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340D04F0"/>
    <w:multiLevelType w:val="multilevel"/>
    <w:tmpl w:val="3782D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345B38AC"/>
    <w:multiLevelType w:val="multilevel"/>
    <w:tmpl w:val="C7A23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34974891"/>
    <w:multiLevelType w:val="multilevel"/>
    <w:tmpl w:val="2ED88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34AD102F"/>
    <w:multiLevelType w:val="multilevel"/>
    <w:tmpl w:val="19122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35AF3BE4"/>
    <w:multiLevelType w:val="hybridMultilevel"/>
    <w:tmpl w:val="6D3AB126"/>
    <w:lvl w:ilvl="0" w:tplc="82FA1E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35BC36DE"/>
    <w:multiLevelType w:val="multilevel"/>
    <w:tmpl w:val="5E962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363C56C1"/>
    <w:multiLevelType w:val="multilevel"/>
    <w:tmpl w:val="F78C6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364F3AD3"/>
    <w:multiLevelType w:val="multilevel"/>
    <w:tmpl w:val="FA042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38207223"/>
    <w:multiLevelType w:val="multilevel"/>
    <w:tmpl w:val="0A106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384027A5"/>
    <w:multiLevelType w:val="multilevel"/>
    <w:tmpl w:val="1B3E5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38B40E0C"/>
    <w:multiLevelType w:val="multilevel"/>
    <w:tmpl w:val="28D4A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39C90072"/>
    <w:multiLevelType w:val="multilevel"/>
    <w:tmpl w:val="6658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39F81A8E"/>
    <w:multiLevelType w:val="multilevel"/>
    <w:tmpl w:val="D2C6B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3ADE23AF"/>
    <w:multiLevelType w:val="multilevel"/>
    <w:tmpl w:val="5BD2E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3AE0620E"/>
    <w:multiLevelType w:val="multilevel"/>
    <w:tmpl w:val="D8722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3B0D2C16"/>
    <w:multiLevelType w:val="multilevel"/>
    <w:tmpl w:val="2A345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3BA01AE0"/>
    <w:multiLevelType w:val="multilevel"/>
    <w:tmpl w:val="64FA4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3D011900"/>
    <w:multiLevelType w:val="multilevel"/>
    <w:tmpl w:val="9DBCC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3D0D692C"/>
    <w:multiLevelType w:val="multilevel"/>
    <w:tmpl w:val="1354C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3EC83A44"/>
    <w:multiLevelType w:val="multilevel"/>
    <w:tmpl w:val="0E74D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3EC977A7"/>
    <w:multiLevelType w:val="multilevel"/>
    <w:tmpl w:val="31A63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3EF907EE"/>
    <w:multiLevelType w:val="multilevel"/>
    <w:tmpl w:val="AC0E2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3F2D63AD"/>
    <w:multiLevelType w:val="multilevel"/>
    <w:tmpl w:val="3A9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3F3173CD"/>
    <w:multiLevelType w:val="multilevel"/>
    <w:tmpl w:val="88883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40331BE9"/>
    <w:multiLevelType w:val="multilevel"/>
    <w:tmpl w:val="F8486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412153EF"/>
    <w:multiLevelType w:val="multilevel"/>
    <w:tmpl w:val="61DCA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421C7977"/>
    <w:multiLevelType w:val="multilevel"/>
    <w:tmpl w:val="39ACF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424F1D8F"/>
    <w:multiLevelType w:val="multilevel"/>
    <w:tmpl w:val="7884B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42587E7B"/>
    <w:multiLevelType w:val="multilevel"/>
    <w:tmpl w:val="FE325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425E417F"/>
    <w:multiLevelType w:val="multilevel"/>
    <w:tmpl w:val="BA98E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444E294F"/>
    <w:multiLevelType w:val="multilevel"/>
    <w:tmpl w:val="FCC81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450C2501"/>
    <w:multiLevelType w:val="multilevel"/>
    <w:tmpl w:val="93AA8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45D6557B"/>
    <w:multiLevelType w:val="multilevel"/>
    <w:tmpl w:val="541AD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46CB2D6D"/>
    <w:multiLevelType w:val="multilevel"/>
    <w:tmpl w:val="D3E80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470728BD"/>
    <w:multiLevelType w:val="multilevel"/>
    <w:tmpl w:val="2A30F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473C0837"/>
    <w:multiLevelType w:val="multilevel"/>
    <w:tmpl w:val="C31E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49F21DAB"/>
    <w:multiLevelType w:val="multilevel"/>
    <w:tmpl w:val="D980A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4A142957"/>
    <w:multiLevelType w:val="multilevel"/>
    <w:tmpl w:val="4192E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4A323730"/>
    <w:multiLevelType w:val="multilevel"/>
    <w:tmpl w:val="B6764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4ABB201E"/>
    <w:multiLevelType w:val="multilevel"/>
    <w:tmpl w:val="B004F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4AC067EC"/>
    <w:multiLevelType w:val="multilevel"/>
    <w:tmpl w:val="27A67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4AD6458E"/>
    <w:multiLevelType w:val="multilevel"/>
    <w:tmpl w:val="48066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>
    <w:nsid w:val="4B0B24AA"/>
    <w:multiLevelType w:val="multilevel"/>
    <w:tmpl w:val="9EBA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4C3D12C0"/>
    <w:multiLevelType w:val="multilevel"/>
    <w:tmpl w:val="0B3E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>
    <w:nsid w:val="4E525ACE"/>
    <w:multiLevelType w:val="multilevel"/>
    <w:tmpl w:val="95D6C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51C650C8"/>
    <w:multiLevelType w:val="multilevel"/>
    <w:tmpl w:val="8A846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>
    <w:nsid w:val="524862B1"/>
    <w:multiLevelType w:val="multilevel"/>
    <w:tmpl w:val="F0D01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53CC71B1"/>
    <w:multiLevelType w:val="multilevel"/>
    <w:tmpl w:val="C50E2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>
    <w:nsid w:val="55AD1422"/>
    <w:multiLevelType w:val="multilevel"/>
    <w:tmpl w:val="2E82B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>
    <w:nsid w:val="55DB7164"/>
    <w:multiLevelType w:val="multilevel"/>
    <w:tmpl w:val="C0EED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578F5B7A"/>
    <w:multiLevelType w:val="multilevel"/>
    <w:tmpl w:val="41689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>
    <w:nsid w:val="57C27D11"/>
    <w:multiLevelType w:val="multilevel"/>
    <w:tmpl w:val="95324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58917973"/>
    <w:multiLevelType w:val="multilevel"/>
    <w:tmpl w:val="1444D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>
    <w:nsid w:val="595278AD"/>
    <w:multiLevelType w:val="multilevel"/>
    <w:tmpl w:val="ADB46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>
    <w:nsid w:val="595B349E"/>
    <w:multiLevelType w:val="multilevel"/>
    <w:tmpl w:val="A03C9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>
    <w:nsid w:val="5B3C5A87"/>
    <w:multiLevelType w:val="multilevel"/>
    <w:tmpl w:val="71D2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>
    <w:nsid w:val="5B9D5053"/>
    <w:multiLevelType w:val="multilevel"/>
    <w:tmpl w:val="6936C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>
    <w:nsid w:val="5D2E7642"/>
    <w:multiLevelType w:val="multilevel"/>
    <w:tmpl w:val="2BBC4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>
    <w:nsid w:val="5DC33ACE"/>
    <w:multiLevelType w:val="multilevel"/>
    <w:tmpl w:val="56A0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>
    <w:nsid w:val="5E3C664C"/>
    <w:multiLevelType w:val="multilevel"/>
    <w:tmpl w:val="5F76C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>
    <w:nsid w:val="5EC31C0F"/>
    <w:multiLevelType w:val="multilevel"/>
    <w:tmpl w:val="2F401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>
    <w:nsid w:val="5F1D2D19"/>
    <w:multiLevelType w:val="multilevel"/>
    <w:tmpl w:val="CCB49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5FB27A95"/>
    <w:multiLevelType w:val="multilevel"/>
    <w:tmpl w:val="E1F89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>
    <w:nsid w:val="611F2F61"/>
    <w:multiLevelType w:val="multilevel"/>
    <w:tmpl w:val="C2FCD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>
    <w:nsid w:val="616821F6"/>
    <w:multiLevelType w:val="multilevel"/>
    <w:tmpl w:val="23222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>
    <w:nsid w:val="628D0CD3"/>
    <w:multiLevelType w:val="multilevel"/>
    <w:tmpl w:val="5D96C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62DE3AF8"/>
    <w:multiLevelType w:val="multilevel"/>
    <w:tmpl w:val="16F87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>
    <w:nsid w:val="635B7877"/>
    <w:multiLevelType w:val="multilevel"/>
    <w:tmpl w:val="8FCAE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>
    <w:nsid w:val="638E11BB"/>
    <w:multiLevelType w:val="multilevel"/>
    <w:tmpl w:val="B2305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>
    <w:nsid w:val="643A3F07"/>
    <w:multiLevelType w:val="multilevel"/>
    <w:tmpl w:val="5E069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>
    <w:nsid w:val="64F60C18"/>
    <w:multiLevelType w:val="multilevel"/>
    <w:tmpl w:val="2C6E0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>
    <w:nsid w:val="6534531C"/>
    <w:multiLevelType w:val="multilevel"/>
    <w:tmpl w:val="30E06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>
    <w:nsid w:val="67673AAD"/>
    <w:multiLevelType w:val="multilevel"/>
    <w:tmpl w:val="73388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>
    <w:nsid w:val="689D1172"/>
    <w:multiLevelType w:val="multilevel"/>
    <w:tmpl w:val="09B82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>
    <w:nsid w:val="68B113B5"/>
    <w:multiLevelType w:val="multilevel"/>
    <w:tmpl w:val="76004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690004AD"/>
    <w:multiLevelType w:val="multilevel"/>
    <w:tmpl w:val="FF54C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>
    <w:nsid w:val="6AFF1281"/>
    <w:multiLevelType w:val="multilevel"/>
    <w:tmpl w:val="15409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>
    <w:nsid w:val="6AFF762E"/>
    <w:multiLevelType w:val="multilevel"/>
    <w:tmpl w:val="12047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>
    <w:nsid w:val="6B7F279B"/>
    <w:multiLevelType w:val="multilevel"/>
    <w:tmpl w:val="31A6F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6B9D3731"/>
    <w:multiLevelType w:val="multilevel"/>
    <w:tmpl w:val="07F22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>
    <w:nsid w:val="6CBB7F99"/>
    <w:multiLevelType w:val="multilevel"/>
    <w:tmpl w:val="B0089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>
    <w:nsid w:val="6D0B002C"/>
    <w:multiLevelType w:val="multilevel"/>
    <w:tmpl w:val="87C07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>
    <w:nsid w:val="6DAE7E78"/>
    <w:multiLevelType w:val="multilevel"/>
    <w:tmpl w:val="195A1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>
    <w:nsid w:val="6DC204B9"/>
    <w:multiLevelType w:val="multilevel"/>
    <w:tmpl w:val="B5E0D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>
    <w:nsid w:val="701C208C"/>
    <w:multiLevelType w:val="multilevel"/>
    <w:tmpl w:val="BA4A5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>
    <w:nsid w:val="708C0D44"/>
    <w:multiLevelType w:val="multilevel"/>
    <w:tmpl w:val="345AD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>
    <w:nsid w:val="70FC423C"/>
    <w:multiLevelType w:val="multilevel"/>
    <w:tmpl w:val="67524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>
    <w:nsid w:val="71A34EF4"/>
    <w:multiLevelType w:val="multilevel"/>
    <w:tmpl w:val="7B947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>
    <w:nsid w:val="72143175"/>
    <w:multiLevelType w:val="multilevel"/>
    <w:tmpl w:val="4948C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>
    <w:nsid w:val="7227024C"/>
    <w:multiLevelType w:val="multilevel"/>
    <w:tmpl w:val="B106D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>
    <w:nsid w:val="72922DEC"/>
    <w:multiLevelType w:val="multilevel"/>
    <w:tmpl w:val="0B749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>
    <w:nsid w:val="73816437"/>
    <w:multiLevelType w:val="multilevel"/>
    <w:tmpl w:val="C24A0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>
    <w:nsid w:val="73A31323"/>
    <w:multiLevelType w:val="multilevel"/>
    <w:tmpl w:val="B0ECD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>
    <w:nsid w:val="74595B9B"/>
    <w:multiLevelType w:val="multilevel"/>
    <w:tmpl w:val="2C064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>
    <w:nsid w:val="746B7E85"/>
    <w:multiLevelType w:val="multilevel"/>
    <w:tmpl w:val="03AA0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>
    <w:nsid w:val="754C41B0"/>
    <w:multiLevelType w:val="multilevel"/>
    <w:tmpl w:val="8800E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764742D0"/>
    <w:multiLevelType w:val="multilevel"/>
    <w:tmpl w:val="E03C1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>
    <w:nsid w:val="7701452C"/>
    <w:multiLevelType w:val="multilevel"/>
    <w:tmpl w:val="F1888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>
    <w:nsid w:val="77095FAE"/>
    <w:multiLevelType w:val="multilevel"/>
    <w:tmpl w:val="BBC27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>
    <w:nsid w:val="77611438"/>
    <w:multiLevelType w:val="multilevel"/>
    <w:tmpl w:val="9DC65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>
    <w:nsid w:val="78344419"/>
    <w:multiLevelType w:val="multilevel"/>
    <w:tmpl w:val="7AFED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>
    <w:nsid w:val="78522899"/>
    <w:multiLevelType w:val="multilevel"/>
    <w:tmpl w:val="84485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>
    <w:nsid w:val="79883874"/>
    <w:multiLevelType w:val="multilevel"/>
    <w:tmpl w:val="E5CE8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>
    <w:nsid w:val="7A3E7B91"/>
    <w:multiLevelType w:val="multilevel"/>
    <w:tmpl w:val="7C680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>
    <w:nsid w:val="7D9C0AB1"/>
    <w:multiLevelType w:val="multilevel"/>
    <w:tmpl w:val="B49A1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>
    <w:nsid w:val="7DF2052A"/>
    <w:multiLevelType w:val="multilevel"/>
    <w:tmpl w:val="8960C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>
    <w:nsid w:val="7E1821FF"/>
    <w:multiLevelType w:val="multilevel"/>
    <w:tmpl w:val="CA3E3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>
    <w:nsid w:val="7ED50517"/>
    <w:multiLevelType w:val="multilevel"/>
    <w:tmpl w:val="F7E6E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>
    <w:nsid w:val="7F1A49C2"/>
    <w:multiLevelType w:val="multilevel"/>
    <w:tmpl w:val="AA10A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>
    <w:nsid w:val="7F442D0B"/>
    <w:multiLevelType w:val="multilevel"/>
    <w:tmpl w:val="666CD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54"/>
  </w:num>
  <w:num w:numId="3">
    <w:abstractNumId w:val="79"/>
  </w:num>
  <w:num w:numId="4">
    <w:abstractNumId w:val="53"/>
  </w:num>
  <w:num w:numId="5">
    <w:abstractNumId w:val="142"/>
  </w:num>
  <w:num w:numId="6">
    <w:abstractNumId w:val="150"/>
  </w:num>
  <w:num w:numId="7">
    <w:abstractNumId w:val="109"/>
  </w:num>
  <w:num w:numId="8">
    <w:abstractNumId w:val="65"/>
  </w:num>
  <w:num w:numId="9">
    <w:abstractNumId w:val="29"/>
  </w:num>
  <w:num w:numId="10">
    <w:abstractNumId w:val="168"/>
  </w:num>
  <w:num w:numId="11">
    <w:abstractNumId w:val="85"/>
  </w:num>
  <w:num w:numId="12">
    <w:abstractNumId w:val="82"/>
  </w:num>
  <w:num w:numId="13">
    <w:abstractNumId w:val="144"/>
  </w:num>
  <w:num w:numId="14">
    <w:abstractNumId w:val="70"/>
  </w:num>
  <w:num w:numId="15">
    <w:abstractNumId w:val="46"/>
  </w:num>
  <w:num w:numId="16">
    <w:abstractNumId w:val="100"/>
  </w:num>
  <w:num w:numId="17">
    <w:abstractNumId w:val="107"/>
  </w:num>
  <w:num w:numId="18">
    <w:abstractNumId w:val="39"/>
  </w:num>
  <w:num w:numId="19">
    <w:abstractNumId w:val="120"/>
  </w:num>
  <w:num w:numId="20">
    <w:abstractNumId w:val="5"/>
  </w:num>
  <w:num w:numId="21">
    <w:abstractNumId w:val="50"/>
  </w:num>
  <w:num w:numId="22">
    <w:abstractNumId w:val="17"/>
  </w:num>
  <w:num w:numId="23">
    <w:abstractNumId w:val="132"/>
  </w:num>
  <w:num w:numId="24">
    <w:abstractNumId w:val="117"/>
  </w:num>
  <w:num w:numId="25">
    <w:abstractNumId w:val="1"/>
  </w:num>
  <w:num w:numId="26">
    <w:abstractNumId w:val="164"/>
  </w:num>
  <w:num w:numId="27">
    <w:abstractNumId w:val="89"/>
  </w:num>
  <w:num w:numId="28">
    <w:abstractNumId w:val="158"/>
  </w:num>
  <w:num w:numId="29">
    <w:abstractNumId w:val="148"/>
  </w:num>
  <w:num w:numId="30">
    <w:abstractNumId w:val="87"/>
  </w:num>
  <w:num w:numId="31">
    <w:abstractNumId w:val="114"/>
  </w:num>
  <w:num w:numId="32">
    <w:abstractNumId w:val="43"/>
  </w:num>
  <w:num w:numId="33">
    <w:abstractNumId w:val="28"/>
  </w:num>
  <w:num w:numId="34">
    <w:abstractNumId w:val="3"/>
  </w:num>
  <w:num w:numId="35">
    <w:abstractNumId w:val="22"/>
  </w:num>
  <w:num w:numId="36">
    <w:abstractNumId w:val="12"/>
  </w:num>
  <w:num w:numId="37">
    <w:abstractNumId w:val="61"/>
  </w:num>
  <w:num w:numId="38">
    <w:abstractNumId w:val="7"/>
  </w:num>
  <w:num w:numId="39">
    <w:abstractNumId w:val="21"/>
  </w:num>
  <w:num w:numId="40">
    <w:abstractNumId w:val="67"/>
  </w:num>
  <w:num w:numId="41">
    <w:abstractNumId w:val="47"/>
  </w:num>
  <w:num w:numId="42">
    <w:abstractNumId w:val="63"/>
  </w:num>
  <w:num w:numId="43">
    <w:abstractNumId w:val="112"/>
  </w:num>
  <w:num w:numId="44">
    <w:abstractNumId w:val="160"/>
  </w:num>
  <w:num w:numId="45">
    <w:abstractNumId w:val="58"/>
  </w:num>
  <w:num w:numId="46">
    <w:abstractNumId w:val="80"/>
  </w:num>
  <w:num w:numId="47">
    <w:abstractNumId w:val="78"/>
  </w:num>
  <w:num w:numId="48">
    <w:abstractNumId w:val="75"/>
  </w:num>
  <w:num w:numId="49">
    <w:abstractNumId w:val="129"/>
  </w:num>
  <w:num w:numId="50">
    <w:abstractNumId w:val="171"/>
  </w:num>
  <w:num w:numId="51">
    <w:abstractNumId w:val="30"/>
  </w:num>
  <w:num w:numId="52">
    <w:abstractNumId w:val="77"/>
  </w:num>
  <w:num w:numId="53">
    <w:abstractNumId w:val="137"/>
  </w:num>
  <w:num w:numId="54">
    <w:abstractNumId w:val="169"/>
  </w:num>
  <w:num w:numId="55">
    <w:abstractNumId w:val="10"/>
  </w:num>
  <w:num w:numId="56">
    <w:abstractNumId w:val="94"/>
  </w:num>
  <w:num w:numId="57">
    <w:abstractNumId w:val="71"/>
  </w:num>
  <w:num w:numId="58">
    <w:abstractNumId w:val="56"/>
  </w:num>
  <w:num w:numId="59">
    <w:abstractNumId w:val="113"/>
  </w:num>
  <w:num w:numId="60">
    <w:abstractNumId w:val="59"/>
  </w:num>
  <w:num w:numId="61">
    <w:abstractNumId w:val="91"/>
  </w:num>
  <w:num w:numId="62">
    <w:abstractNumId w:val="40"/>
  </w:num>
  <w:num w:numId="63">
    <w:abstractNumId w:val="118"/>
  </w:num>
  <w:num w:numId="64">
    <w:abstractNumId w:val="172"/>
  </w:num>
  <w:num w:numId="65">
    <w:abstractNumId w:val="88"/>
  </w:num>
  <w:num w:numId="66">
    <w:abstractNumId w:val="34"/>
  </w:num>
  <w:num w:numId="67">
    <w:abstractNumId w:val="62"/>
  </w:num>
  <w:num w:numId="68">
    <w:abstractNumId w:val="72"/>
  </w:num>
  <w:num w:numId="69">
    <w:abstractNumId w:val="4"/>
  </w:num>
  <w:num w:numId="70">
    <w:abstractNumId w:val="151"/>
  </w:num>
  <w:num w:numId="71">
    <w:abstractNumId w:val="95"/>
  </w:num>
  <w:num w:numId="72">
    <w:abstractNumId w:val="23"/>
  </w:num>
  <w:num w:numId="73">
    <w:abstractNumId w:val="111"/>
  </w:num>
  <w:num w:numId="74">
    <w:abstractNumId w:val="173"/>
  </w:num>
  <w:num w:numId="75">
    <w:abstractNumId w:val="36"/>
  </w:num>
  <w:num w:numId="76">
    <w:abstractNumId w:val="44"/>
  </w:num>
  <w:num w:numId="77">
    <w:abstractNumId w:val="98"/>
  </w:num>
  <w:num w:numId="78">
    <w:abstractNumId w:val="99"/>
  </w:num>
  <w:num w:numId="79">
    <w:abstractNumId w:val="15"/>
  </w:num>
  <w:num w:numId="80">
    <w:abstractNumId w:val="2"/>
  </w:num>
  <w:num w:numId="81">
    <w:abstractNumId w:val="130"/>
  </w:num>
  <w:num w:numId="82">
    <w:abstractNumId w:val="176"/>
  </w:num>
  <w:num w:numId="83">
    <w:abstractNumId w:val="96"/>
  </w:num>
  <w:num w:numId="84">
    <w:abstractNumId w:val="138"/>
  </w:num>
  <w:num w:numId="85">
    <w:abstractNumId w:val="49"/>
  </w:num>
  <w:num w:numId="86">
    <w:abstractNumId w:val="155"/>
  </w:num>
  <w:num w:numId="87">
    <w:abstractNumId w:val="41"/>
  </w:num>
  <w:num w:numId="88">
    <w:abstractNumId w:val="92"/>
  </w:num>
  <w:num w:numId="89">
    <w:abstractNumId w:val="166"/>
  </w:num>
  <w:num w:numId="90">
    <w:abstractNumId w:val="133"/>
  </w:num>
  <w:num w:numId="91">
    <w:abstractNumId w:val="121"/>
  </w:num>
  <w:num w:numId="92">
    <w:abstractNumId w:val="153"/>
  </w:num>
  <w:num w:numId="93">
    <w:abstractNumId w:val="55"/>
  </w:num>
  <w:num w:numId="94">
    <w:abstractNumId w:val="154"/>
  </w:num>
  <w:num w:numId="95">
    <w:abstractNumId w:val="108"/>
  </w:num>
  <w:num w:numId="96">
    <w:abstractNumId w:val="161"/>
  </w:num>
  <w:num w:numId="97">
    <w:abstractNumId w:val="81"/>
  </w:num>
  <w:num w:numId="98">
    <w:abstractNumId w:val="42"/>
  </w:num>
  <w:num w:numId="99">
    <w:abstractNumId w:val="174"/>
  </w:num>
  <w:num w:numId="100">
    <w:abstractNumId w:val="165"/>
  </w:num>
  <w:num w:numId="101">
    <w:abstractNumId w:val="140"/>
  </w:num>
  <w:num w:numId="102">
    <w:abstractNumId w:val="103"/>
  </w:num>
  <w:num w:numId="103">
    <w:abstractNumId w:val="20"/>
  </w:num>
  <w:num w:numId="104">
    <w:abstractNumId w:val="45"/>
  </w:num>
  <w:num w:numId="105">
    <w:abstractNumId w:val="0"/>
  </w:num>
  <w:num w:numId="106">
    <w:abstractNumId w:val="48"/>
  </w:num>
  <w:num w:numId="107">
    <w:abstractNumId w:val="134"/>
  </w:num>
  <w:num w:numId="108">
    <w:abstractNumId w:val="52"/>
  </w:num>
  <w:num w:numId="109">
    <w:abstractNumId w:val="167"/>
  </w:num>
  <w:num w:numId="110">
    <w:abstractNumId w:val="139"/>
  </w:num>
  <w:num w:numId="111">
    <w:abstractNumId w:val="175"/>
  </w:num>
  <w:num w:numId="112">
    <w:abstractNumId w:val="101"/>
  </w:num>
  <w:num w:numId="113">
    <w:abstractNumId w:val="102"/>
  </w:num>
  <w:num w:numId="114">
    <w:abstractNumId w:val="131"/>
  </w:num>
  <w:num w:numId="115">
    <w:abstractNumId w:val="110"/>
  </w:num>
  <w:num w:numId="116">
    <w:abstractNumId w:val="25"/>
  </w:num>
  <w:num w:numId="117">
    <w:abstractNumId w:val="126"/>
  </w:num>
  <w:num w:numId="118">
    <w:abstractNumId w:val="26"/>
  </w:num>
  <w:num w:numId="119">
    <w:abstractNumId w:val="68"/>
  </w:num>
  <w:num w:numId="120">
    <w:abstractNumId w:val="37"/>
  </w:num>
  <w:num w:numId="121">
    <w:abstractNumId w:val="51"/>
  </w:num>
  <w:num w:numId="122">
    <w:abstractNumId w:val="16"/>
  </w:num>
  <w:num w:numId="123">
    <w:abstractNumId w:val="33"/>
  </w:num>
  <w:num w:numId="124">
    <w:abstractNumId w:val="73"/>
  </w:num>
  <w:num w:numId="125">
    <w:abstractNumId w:val="147"/>
  </w:num>
  <w:num w:numId="126">
    <w:abstractNumId w:val="145"/>
  </w:num>
  <w:num w:numId="127">
    <w:abstractNumId w:val="86"/>
  </w:num>
  <w:num w:numId="128">
    <w:abstractNumId w:val="159"/>
  </w:num>
  <w:num w:numId="129">
    <w:abstractNumId w:val="152"/>
  </w:num>
  <w:num w:numId="130">
    <w:abstractNumId w:val="104"/>
  </w:num>
  <w:num w:numId="131">
    <w:abstractNumId w:val="157"/>
  </w:num>
  <w:num w:numId="132">
    <w:abstractNumId w:val="19"/>
  </w:num>
  <w:num w:numId="133">
    <w:abstractNumId w:val="76"/>
  </w:num>
  <w:num w:numId="134">
    <w:abstractNumId w:val="143"/>
  </w:num>
  <w:num w:numId="135">
    <w:abstractNumId w:val="14"/>
  </w:num>
  <w:num w:numId="136">
    <w:abstractNumId w:val="11"/>
  </w:num>
  <w:num w:numId="137">
    <w:abstractNumId w:val="106"/>
  </w:num>
  <w:num w:numId="138">
    <w:abstractNumId w:val="64"/>
  </w:num>
  <w:num w:numId="139">
    <w:abstractNumId w:val="119"/>
  </w:num>
  <w:num w:numId="140">
    <w:abstractNumId w:val="32"/>
  </w:num>
  <w:num w:numId="141">
    <w:abstractNumId w:val="69"/>
  </w:num>
  <w:num w:numId="142">
    <w:abstractNumId w:val="97"/>
  </w:num>
  <w:num w:numId="143">
    <w:abstractNumId w:val="163"/>
  </w:num>
  <w:num w:numId="144">
    <w:abstractNumId w:val="83"/>
  </w:num>
  <w:num w:numId="145">
    <w:abstractNumId w:val="6"/>
  </w:num>
  <w:num w:numId="146">
    <w:abstractNumId w:val="162"/>
  </w:num>
  <w:num w:numId="147">
    <w:abstractNumId w:val="177"/>
  </w:num>
  <w:num w:numId="148">
    <w:abstractNumId w:val="18"/>
  </w:num>
  <w:num w:numId="149">
    <w:abstractNumId w:val="105"/>
  </w:num>
  <w:num w:numId="150">
    <w:abstractNumId w:val="24"/>
  </w:num>
  <w:num w:numId="151">
    <w:abstractNumId w:val="127"/>
  </w:num>
  <w:num w:numId="152">
    <w:abstractNumId w:val="128"/>
  </w:num>
  <w:num w:numId="153">
    <w:abstractNumId w:val="125"/>
  </w:num>
  <w:num w:numId="154">
    <w:abstractNumId w:val="146"/>
  </w:num>
  <w:num w:numId="155">
    <w:abstractNumId w:val="123"/>
  </w:num>
  <w:num w:numId="156">
    <w:abstractNumId w:val="122"/>
  </w:num>
  <w:num w:numId="157">
    <w:abstractNumId w:val="38"/>
  </w:num>
  <w:num w:numId="158">
    <w:abstractNumId w:val="8"/>
  </w:num>
  <w:num w:numId="159">
    <w:abstractNumId w:val="135"/>
  </w:num>
  <w:num w:numId="160">
    <w:abstractNumId w:val="124"/>
  </w:num>
  <w:num w:numId="161">
    <w:abstractNumId w:val="66"/>
  </w:num>
  <w:num w:numId="162">
    <w:abstractNumId w:val="9"/>
  </w:num>
  <w:num w:numId="163">
    <w:abstractNumId w:val="60"/>
  </w:num>
  <w:num w:numId="164">
    <w:abstractNumId w:val="115"/>
  </w:num>
  <w:num w:numId="165">
    <w:abstractNumId w:val="156"/>
  </w:num>
  <w:num w:numId="166">
    <w:abstractNumId w:val="35"/>
  </w:num>
  <w:num w:numId="167">
    <w:abstractNumId w:val="149"/>
  </w:num>
  <w:num w:numId="168">
    <w:abstractNumId w:val="84"/>
  </w:num>
  <w:num w:numId="169">
    <w:abstractNumId w:val="178"/>
  </w:num>
  <w:num w:numId="170">
    <w:abstractNumId w:val="90"/>
  </w:num>
  <w:num w:numId="171">
    <w:abstractNumId w:val="136"/>
  </w:num>
  <w:num w:numId="172">
    <w:abstractNumId w:val="141"/>
  </w:num>
  <w:num w:numId="173">
    <w:abstractNumId w:val="13"/>
  </w:num>
  <w:num w:numId="174">
    <w:abstractNumId w:val="93"/>
  </w:num>
  <w:num w:numId="175">
    <w:abstractNumId w:val="179"/>
  </w:num>
  <w:num w:numId="176">
    <w:abstractNumId w:val="170"/>
  </w:num>
  <w:num w:numId="177">
    <w:abstractNumId w:val="31"/>
  </w:num>
  <w:num w:numId="178">
    <w:abstractNumId w:val="116"/>
  </w:num>
  <w:num w:numId="179">
    <w:abstractNumId w:val="57"/>
  </w:num>
  <w:num w:numId="180">
    <w:abstractNumId w:val="74"/>
  </w:num>
  <w:numIdMacAtCleanup w:val="17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A6262"/>
    <w:rsid w:val="000200B6"/>
    <w:rsid w:val="000C76DF"/>
    <w:rsid w:val="00133FF5"/>
    <w:rsid w:val="00163795"/>
    <w:rsid w:val="001655BB"/>
    <w:rsid w:val="001B6B6A"/>
    <w:rsid w:val="001C60DD"/>
    <w:rsid w:val="001E3AB5"/>
    <w:rsid w:val="0021786E"/>
    <w:rsid w:val="00220C0F"/>
    <w:rsid w:val="002B411E"/>
    <w:rsid w:val="002E53F4"/>
    <w:rsid w:val="0030463F"/>
    <w:rsid w:val="00310934"/>
    <w:rsid w:val="00323B0E"/>
    <w:rsid w:val="003A1957"/>
    <w:rsid w:val="003A7C5D"/>
    <w:rsid w:val="004055E3"/>
    <w:rsid w:val="004565CA"/>
    <w:rsid w:val="0048050A"/>
    <w:rsid w:val="00481382"/>
    <w:rsid w:val="004A6262"/>
    <w:rsid w:val="004B7FC4"/>
    <w:rsid w:val="004D4DEF"/>
    <w:rsid w:val="004F0A94"/>
    <w:rsid w:val="004F1C2D"/>
    <w:rsid w:val="00521C39"/>
    <w:rsid w:val="00547F98"/>
    <w:rsid w:val="00586D23"/>
    <w:rsid w:val="005C56E2"/>
    <w:rsid w:val="005E39C1"/>
    <w:rsid w:val="00621D94"/>
    <w:rsid w:val="007354EC"/>
    <w:rsid w:val="007759AF"/>
    <w:rsid w:val="008412DE"/>
    <w:rsid w:val="00860F94"/>
    <w:rsid w:val="009B29D1"/>
    <w:rsid w:val="00A40C94"/>
    <w:rsid w:val="00A41573"/>
    <w:rsid w:val="00A87724"/>
    <w:rsid w:val="00AA5DE7"/>
    <w:rsid w:val="00AB144A"/>
    <w:rsid w:val="00AC1709"/>
    <w:rsid w:val="00AD6BA6"/>
    <w:rsid w:val="00B056B5"/>
    <w:rsid w:val="00B220AF"/>
    <w:rsid w:val="00B371C4"/>
    <w:rsid w:val="00B41FEC"/>
    <w:rsid w:val="00B661CC"/>
    <w:rsid w:val="00BA3F6D"/>
    <w:rsid w:val="00C307B5"/>
    <w:rsid w:val="00C527DF"/>
    <w:rsid w:val="00C658B1"/>
    <w:rsid w:val="00C77E8B"/>
    <w:rsid w:val="00CB3E54"/>
    <w:rsid w:val="00CF4BBA"/>
    <w:rsid w:val="00D3339B"/>
    <w:rsid w:val="00D54C9A"/>
    <w:rsid w:val="00DA252E"/>
    <w:rsid w:val="00DC6465"/>
    <w:rsid w:val="00DD0503"/>
    <w:rsid w:val="00E475DE"/>
    <w:rsid w:val="00E93C36"/>
    <w:rsid w:val="00EC5DCF"/>
    <w:rsid w:val="00EC788A"/>
    <w:rsid w:val="00F11617"/>
    <w:rsid w:val="00F25E50"/>
    <w:rsid w:val="00F971C3"/>
    <w:rsid w:val="00FC4E1F"/>
    <w:rsid w:val="00FD4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FC4"/>
  </w:style>
  <w:style w:type="paragraph" w:styleId="1">
    <w:name w:val="heading 1"/>
    <w:basedOn w:val="a"/>
    <w:next w:val="a"/>
    <w:link w:val="10"/>
    <w:uiPriority w:val="9"/>
    <w:qFormat/>
    <w:rsid w:val="00860F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0F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33F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0F9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3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3B0E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33FF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rsid w:val="00D3339B"/>
  </w:style>
  <w:style w:type="paragraph" w:styleId="a5">
    <w:name w:val="footer"/>
    <w:basedOn w:val="a"/>
    <w:link w:val="a6"/>
    <w:rsid w:val="00860F9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860F94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60F9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10">
    <w:name w:val="Заголовок 1 Знак"/>
    <w:basedOn w:val="a0"/>
    <w:link w:val="1"/>
    <w:uiPriority w:val="9"/>
    <w:rsid w:val="00860F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60F9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5E3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39C1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621D94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BA3F6D"/>
    <w:pPr>
      <w:spacing w:after="0" w:line="220" w:lineRule="exact"/>
      <w:ind w:left="720" w:firstLine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4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6.sldx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9.sldx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microsoft.com/office/2007/relationships/stylesWithEffects" Target="stylesWithEffects.xml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1CFAC-3049-49A2-BBF6-947FC92F4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1104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</dc:creator>
  <cp:lastModifiedBy>Админ</cp:lastModifiedBy>
  <cp:revision>2</cp:revision>
  <dcterms:created xsi:type="dcterms:W3CDTF">2020-04-26T12:26:00Z</dcterms:created>
  <dcterms:modified xsi:type="dcterms:W3CDTF">2020-04-26T12:26:00Z</dcterms:modified>
</cp:coreProperties>
</file>