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25" w:rsidRDefault="00292225" w:rsidP="00292225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b/>
          <w:sz w:val="24"/>
          <w:lang w:val="uk-UA"/>
        </w:rPr>
      </w:pPr>
      <w:r>
        <w:rPr>
          <w:b/>
          <w:sz w:val="24"/>
          <w:u w:val="double"/>
        </w:rPr>
        <w:t>ПЛАН</w:t>
      </w:r>
      <w:r>
        <w:rPr>
          <w:b/>
          <w:sz w:val="24"/>
        </w:rPr>
        <w:t>:</w:t>
      </w:r>
    </w:p>
    <w:p w:rsidR="00292225" w:rsidRDefault="00292225" w:rsidP="00292225">
      <w:pPr>
        <w:shd w:val="clear" w:color="auto" w:fill="FFFFFF"/>
        <w:autoSpaceDE w:val="0"/>
        <w:autoSpaceDN w:val="0"/>
        <w:adjustRightInd w:val="0"/>
        <w:spacing w:line="228" w:lineRule="auto"/>
        <w:rPr>
          <w:rFonts w:cs="Arial"/>
          <w:iCs/>
          <w:sz w:val="16"/>
          <w:szCs w:val="16"/>
          <w:lang w:val="uk-UA"/>
        </w:rPr>
      </w:pPr>
    </w:p>
    <w:p w:rsidR="00292225" w:rsidRDefault="00292225" w:rsidP="00292225">
      <w:pPr>
        <w:spacing w:line="228" w:lineRule="auto"/>
        <w:ind w:left="2410"/>
        <w:rPr>
          <w:sz w:val="24"/>
        </w:rPr>
      </w:pPr>
      <w:r>
        <w:rPr>
          <w:sz w:val="24"/>
        </w:rPr>
        <w:t>1. Понятие об инфекционных болезнях.</w:t>
      </w:r>
    </w:p>
    <w:p w:rsidR="00292225" w:rsidRDefault="00292225" w:rsidP="00292225">
      <w:pPr>
        <w:spacing w:line="228" w:lineRule="auto"/>
        <w:ind w:left="2410"/>
        <w:rPr>
          <w:sz w:val="24"/>
        </w:rPr>
      </w:pPr>
      <w:r>
        <w:rPr>
          <w:sz w:val="24"/>
        </w:rPr>
        <w:t>2. Классификация инфекционных болезней.</w:t>
      </w:r>
    </w:p>
    <w:p w:rsidR="00292225" w:rsidRDefault="00292225" w:rsidP="00292225">
      <w:pPr>
        <w:spacing w:line="228" w:lineRule="auto"/>
        <w:ind w:left="2410"/>
        <w:rPr>
          <w:sz w:val="24"/>
        </w:rPr>
      </w:pPr>
      <w:r>
        <w:rPr>
          <w:sz w:val="24"/>
        </w:rPr>
        <w:t>3. Профилактика инфекционных болезней.</w:t>
      </w:r>
    </w:p>
    <w:p w:rsidR="00292225" w:rsidRDefault="00292225" w:rsidP="00292225">
      <w:pPr>
        <w:spacing w:line="228" w:lineRule="auto"/>
        <w:rPr>
          <w:sz w:val="16"/>
          <w:szCs w:val="16"/>
        </w:rPr>
      </w:pPr>
    </w:p>
    <w:p w:rsidR="00292225" w:rsidRDefault="00292225" w:rsidP="00292225">
      <w:pPr>
        <w:spacing w:line="228" w:lineRule="auto"/>
        <w:jc w:val="center"/>
        <w:rPr>
          <w:spacing w:val="-6"/>
          <w:sz w:val="24"/>
          <w:lang w:val="uk-UA"/>
        </w:rPr>
      </w:pPr>
      <w:r>
        <w:rPr>
          <w:rFonts w:cs="Arial"/>
          <w:b/>
          <w:bCs/>
          <w:spacing w:val="-6"/>
          <w:sz w:val="24"/>
          <w:lang w:val="uk-UA"/>
        </w:rPr>
        <w:t>1</w:t>
      </w:r>
      <w:r>
        <w:rPr>
          <w:rFonts w:cs="Arial"/>
          <w:b/>
          <w:spacing w:val="-6"/>
          <w:sz w:val="24"/>
          <w:lang w:val="uk-UA"/>
        </w:rPr>
        <w:t xml:space="preserve">. </w:t>
      </w:r>
      <w:r>
        <w:rPr>
          <w:b/>
          <w:sz w:val="24"/>
        </w:rPr>
        <w:t>ПОНЯТИЕ ОБ ИНФЕКЦИОННЫХ БОЛЕЗНЯХ</w:t>
      </w:r>
      <w:r>
        <w:rPr>
          <w:b/>
          <w:spacing w:val="-6"/>
          <w:sz w:val="24"/>
        </w:rPr>
        <w:t xml:space="preserve"> (20 мин.)</w:t>
      </w:r>
    </w:p>
    <w:p w:rsidR="00292225" w:rsidRDefault="00292225" w:rsidP="00292225">
      <w:pPr>
        <w:shd w:val="clear" w:color="auto" w:fill="FFFFFF"/>
        <w:autoSpaceDE w:val="0"/>
        <w:autoSpaceDN w:val="0"/>
        <w:adjustRightInd w:val="0"/>
        <w:spacing w:line="228" w:lineRule="auto"/>
        <w:rPr>
          <w:sz w:val="16"/>
          <w:szCs w:val="16"/>
          <w:lang w:val="uk-UA"/>
        </w:rPr>
      </w:pPr>
    </w:p>
    <w:p w:rsidR="00292225" w:rsidRDefault="00292225" w:rsidP="00292225">
      <w:pPr>
        <w:pStyle w:val="121"/>
        <w:spacing w:line="228" w:lineRule="auto"/>
      </w:pPr>
      <w:r>
        <w:t xml:space="preserve">Представление о заразности таких болезней, как чума, холера, оспа и многие другие, равно как и предположение о живой природе заразного начала, передающегося от больного </w:t>
      </w:r>
      <w:proofErr w:type="gramStart"/>
      <w:r>
        <w:t>здоровому</w:t>
      </w:r>
      <w:proofErr w:type="gramEnd"/>
      <w:r>
        <w:t>, существовало еще у древних народов. Эпидемия чумы 1347-1352 гг., выкосившая половину Европы, еще больше укрепила такое представление.</w:t>
      </w:r>
    </w:p>
    <w:p w:rsidR="00292225" w:rsidRDefault="00292225" w:rsidP="00292225">
      <w:pPr>
        <w:pStyle w:val="121"/>
        <w:spacing w:line="228" w:lineRule="auto"/>
      </w:pPr>
      <w:r>
        <w:t>Обращало на себя внимание и контактное распространение сифилиса, завезенного в Европу первыми мореплавателями, а также сыпного тифа.</w:t>
      </w:r>
    </w:p>
    <w:p w:rsidR="00292225" w:rsidRDefault="00292225" w:rsidP="00292225">
      <w:pPr>
        <w:pStyle w:val="121"/>
        <w:spacing w:line="228" w:lineRule="auto"/>
      </w:pPr>
      <w:r>
        <w:t>Учение об инфекционных болезнях развивалось наряду с достижениями в других областях научных знаний. Решение вопроса о существовании невидимых простым глазом живых суще</w:t>
      </w:r>
      <w:proofErr w:type="gramStart"/>
      <w:r>
        <w:t>ств пр</w:t>
      </w:r>
      <w:proofErr w:type="gramEnd"/>
      <w:r>
        <w:t xml:space="preserve">инадлежит голландскому натуралисту Антонио </w:t>
      </w:r>
      <w:proofErr w:type="spellStart"/>
      <w:r>
        <w:t>ван</w:t>
      </w:r>
      <w:proofErr w:type="spellEnd"/>
      <w:r>
        <w:t xml:space="preserve"> Левенгуку (1632-1723), открывшему неведомый до него мир мельчайших существ. Русский врач Д.С. Самойлович (1744-1805) доказал заразительность чумы и производил дезинфекцию вещей больных, а также пытался проводить прививки против этой болезни. В 1782 г. он при помощи микроскопа искал возбудителей чумы.</w:t>
      </w:r>
    </w:p>
    <w:p w:rsidR="00292225" w:rsidRDefault="00292225" w:rsidP="00292225">
      <w:pPr>
        <w:pStyle w:val="121"/>
        <w:spacing w:line="228" w:lineRule="auto"/>
      </w:pPr>
      <w:r>
        <w:t xml:space="preserve">Середина XIX </w:t>
      </w:r>
      <w:proofErr w:type="gramStart"/>
      <w:r>
        <w:t>в</w:t>
      </w:r>
      <w:proofErr w:type="gramEnd"/>
      <w:r>
        <w:t xml:space="preserve">. характеризовалась </w:t>
      </w:r>
      <w:proofErr w:type="gramStart"/>
      <w:r>
        <w:t>бурным</w:t>
      </w:r>
      <w:proofErr w:type="gramEnd"/>
      <w:r>
        <w:t xml:space="preserve"> развитием микробиологии. Великий французский ученый Луи Пастер (1822- 1895) установил участие микробов в брожении и гниении, т.е. в процессах, постоянно протекающих в природе; он доказал невозможность самопроизвольного зарождения микробов, научно обосновал и ввел в практику стерилизацию и пастеризацию.</w:t>
      </w:r>
    </w:p>
    <w:p w:rsidR="00292225" w:rsidRDefault="00292225" w:rsidP="00292225">
      <w:pPr>
        <w:pStyle w:val="121"/>
      </w:pPr>
      <w:r>
        <w:t>Пастеру принадлежит открытие возбудителей куриной холеры, септицемии, остеомиелита и других заболеваний. Пастер разработал метод приготовления вакцин для профилактики инфекционных болезней, которым пользуются и в настоящее время. Им приготовлены вакцины против сибирской язвы и бешенства.</w:t>
      </w:r>
    </w:p>
    <w:p w:rsidR="00292225" w:rsidRDefault="00292225" w:rsidP="00292225">
      <w:pPr>
        <w:pStyle w:val="121"/>
      </w:pPr>
      <w:r>
        <w:t>В дальнейшем развитии микробиологии огромная заслуга принадлежит немецкому ученому Роберту Коху (1843 - 1910). Разработанные им методы бактериологической диагностики позволили открыть возбудителей многих инфекционных болезней.</w:t>
      </w:r>
    </w:p>
    <w:p w:rsidR="00292225" w:rsidRDefault="00292225" w:rsidP="00292225">
      <w:pPr>
        <w:pStyle w:val="121"/>
      </w:pPr>
      <w:r>
        <w:t>В 1892 г. русским ученым Д. И. Ивановским (1864 - 1920) были открыты вирусы - мельчайшие возбудители инфекционных заболеваний, проникающие сквозь фильтры, задерживающие другие виды микроорганизмов.</w:t>
      </w:r>
    </w:p>
    <w:p w:rsidR="00292225" w:rsidRDefault="00292225" w:rsidP="00292225">
      <w:pPr>
        <w:pStyle w:val="121"/>
      </w:pPr>
      <w:r>
        <w:t>Успешно развивалась и эпидемиология. Благодаря И.И. Мечникову (1845- 1916) и многим другим исследователям в конце XIX в. было создано стройное учение об иммунитете (невосприимчивости) при инфекционных болезнях.</w:t>
      </w:r>
    </w:p>
    <w:p w:rsidR="00292225" w:rsidRDefault="00292225" w:rsidP="00292225">
      <w:pPr>
        <w:pStyle w:val="121"/>
      </w:pPr>
      <w:r>
        <w:t>Перспективу в профилактике и лечении инфекционных болезней открыло изученное Мечниковым в 1882-1883 гг. явление фагоцитоза, положившее начало учению об иммунитете.</w:t>
      </w:r>
    </w:p>
    <w:tbl>
      <w:tblPr>
        <w:tblW w:w="0" w:type="auto"/>
        <w:tblLook w:val="01E0"/>
      </w:tblPr>
      <w:tblGrid>
        <w:gridCol w:w="1302"/>
        <w:gridCol w:w="8269"/>
      </w:tblGrid>
      <w:tr w:rsidR="00292225" w:rsidTr="00292225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ПОД ЗАПИСЬ!</w:t>
            </w:r>
          </w:p>
        </w:tc>
        <w:tc>
          <w:tcPr>
            <w:tcW w:w="8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Фагоцитоз</w:t>
            </w:r>
            <w:r>
              <w:rPr>
                <w:sz w:val="24"/>
              </w:rPr>
              <w:t xml:space="preserve"> (от </w:t>
            </w:r>
            <w:proofErr w:type="spellStart"/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греч</w:t>
            </w:r>
            <w:proofErr w:type="spellEnd"/>
            <w:r>
              <w:rPr>
                <w:sz w:val="24"/>
              </w:rPr>
              <w:t>. "</w:t>
            </w:r>
            <w:proofErr w:type="spellStart"/>
            <w:r>
              <w:rPr>
                <w:sz w:val="24"/>
              </w:rPr>
              <w:t>фагос</w:t>
            </w:r>
            <w:proofErr w:type="spellEnd"/>
            <w:r>
              <w:rPr>
                <w:sz w:val="24"/>
              </w:rPr>
              <w:t>" - пожирать и "</w:t>
            </w:r>
            <w:proofErr w:type="spellStart"/>
            <w:r>
              <w:rPr>
                <w:sz w:val="24"/>
              </w:rPr>
              <w:t>цитос</w:t>
            </w:r>
            <w:proofErr w:type="spellEnd"/>
            <w:r>
              <w:rPr>
                <w:sz w:val="24"/>
              </w:rPr>
              <w:t xml:space="preserve">" - клетка) - процесс, при котором специально предназначенные для этого клетки </w:t>
            </w:r>
            <w:hyperlink r:id="rId4" w:tooltip="Кровь" w:history="1">
              <w:r>
                <w:rPr>
                  <w:rStyle w:val="a3"/>
                  <w:sz w:val="24"/>
                </w:rPr>
                <w:t>крови</w:t>
              </w:r>
            </w:hyperlink>
            <w:r>
              <w:rPr>
                <w:sz w:val="24"/>
              </w:rPr>
              <w:t xml:space="preserve"> и </w:t>
            </w:r>
            <w:hyperlink r:id="rId5" w:tooltip="Ткань" w:history="1">
              <w:r>
                <w:rPr>
                  <w:rStyle w:val="a3"/>
                  <w:sz w:val="24"/>
                </w:rPr>
                <w:t>тканей</w:t>
              </w:r>
            </w:hyperlink>
            <w:r>
              <w:rPr>
                <w:sz w:val="24"/>
              </w:rPr>
              <w:t xml:space="preserve"> организма (фагоциты) захватывают и переваривают твёрдые частицы. Осуществляется двумя разновидностями клеток: циркулирующими в крови зернистыми лейкоцитами (гранулоцитами) и тканевыми макрофагами.</w:t>
            </w:r>
          </w:p>
        </w:tc>
      </w:tr>
    </w:tbl>
    <w:p w:rsidR="00292225" w:rsidRDefault="00292225" w:rsidP="00292225">
      <w:pPr>
        <w:pStyle w:val="121"/>
      </w:pPr>
      <w:r>
        <w:t xml:space="preserve">Явление фагоцитоза было открыто канадским врачом Уильямом </w:t>
      </w:r>
      <w:proofErr w:type="spellStart"/>
      <w:r>
        <w:t>Ослером</w:t>
      </w:r>
      <w:proofErr w:type="spellEnd"/>
      <w:r>
        <w:t>. Дальнейшее его изучение принадлежит И.И. Мечникову, который выявил этот процесс, проделывая опыты с морскими звёздами и дафниями, вводя в их организмы инородные тела. Например, когда Мечников поместил в тело дафнии спору грибка, то он заметил, что на неё нападают особые подвижные клетки. Когда же он ввёл слишком много спор, клетки не успели их все переварить, и животное погибло. Клетки, защищающие организм от бактерий, вирусов, спор грибов и пр., Мечников назвал фагоцитами.</w:t>
      </w:r>
    </w:p>
    <w:p w:rsidR="00292225" w:rsidRDefault="00292225" w:rsidP="00292225">
      <w:pPr>
        <w:pStyle w:val="121"/>
      </w:pPr>
      <w:r>
        <w:lastRenderedPageBreak/>
        <w:t>В изучении вопросов специфической профилактики инфекционных болезней большая роль принадлежит советским ученым. В настоящее время для профилактики с успехом используются предложенные ими высокоэффективные живые вакцины против бруцеллеза, натуральной оспы, сибирской язвы, туляремии, чумы, лептоспирозов и некоторых других болезней.</w:t>
      </w:r>
    </w:p>
    <w:p w:rsidR="00292225" w:rsidRDefault="00292225" w:rsidP="00292225">
      <w:pPr>
        <w:pStyle w:val="121"/>
      </w:pPr>
      <w:r>
        <w:t xml:space="preserve">Для лечения инфекционных болезней издавна применялись различные химические вещества. В частности, малярию лечили настоем хинной коры, а с 1821 г. - хинином. В начале XX </w:t>
      </w:r>
      <w:proofErr w:type="gramStart"/>
      <w:r>
        <w:t>в</w:t>
      </w:r>
      <w:proofErr w:type="gramEnd"/>
      <w:r>
        <w:t xml:space="preserve">. </w:t>
      </w:r>
      <w:proofErr w:type="gramStart"/>
      <w:r>
        <w:t>были</w:t>
      </w:r>
      <w:proofErr w:type="gramEnd"/>
      <w:r>
        <w:t xml:space="preserve"> выпущены препараты мышьяка, которые с успехом используются до сих пор для лечения сифилиса и сибирской язвы. В 1930-х гг. были получены сульфаниламидные препараты (стрептоцид, сульфидин и др.), ознаменовавшие новый период в лечении инфекционных больных. И наконец, в 1941 г. был получен первый антибиотик - пенициллин, значение которого трудно переоценить. Сейчас антибиотики являются главным средством лечения большинства инфекционных болезней.</w:t>
      </w:r>
    </w:p>
    <w:tbl>
      <w:tblPr>
        <w:tblW w:w="0" w:type="auto"/>
        <w:tblLook w:val="01E0"/>
      </w:tblPr>
      <w:tblGrid>
        <w:gridCol w:w="1302"/>
        <w:gridCol w:w="8269"/>
      </w:tblGrid>
      <w:tr w:rsidR="00292225" w:rsidTr="00292225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ПОД ЗАПИСЬ!</w:t>
            </w:r>
          </w:p>
        </w:tc>
        <w:tc>
          <w:tcPr>
            <w:tcW w:w="8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Инфекционные (заразные) болезни</w:t>
            </w:r>
            <w:r>
              <w:rPr>
                <w:sz w:val="24"/>
              </w:rPr>
              <w:t xml:space="preserve"> - это болезни, возникающие вследствие внедрения в </w:t>
            </w:r>
            <w:proofErr w:type="spellStart"/>
            <w:r>
              <w:rPr>
                <w:sz w:val="24"/>
              </w:rPr>
              <w:t>макроорганизм</w:t>
            </w:r>
            <w:proofErr w:type="spellEnd"/>
            <w:r>
              <w:rPr>
                <w:sz w:val="24"/>
              </w:rPr>
              <w:t xml:space="preserve"> (человек, животное, растение) живого специфического возбудителя инфекции (бактерии, вирус, грибок и др.).</w:t>
            </w:r>
            <w:proofErr w:type="gramEnd"/>
          </w:p>
        </w:tc>
      </w:tr>
    </w:tbl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t xml:space="preserve">Непосредственной причиной возникновения инфекционной болезни является </w:t>
      </w:r>
      <w:r>
        <w:rPr>
          <w:i/>
          <w:lang w:eastAsia="ru-RU"/>
        </w:rPr>
        <w:t>внедрение</w:t>
      </w:r>
      <w:r>
        <w:rPr>
          <w:lang w:eastAsia="ru-RU"/>
        </w:rPr>
        <w:t xml:space="preserve"> в организм человека болезнетворных возбудителей и </w:t>
      </w:r>
      <w:r>
        <w:rPr>
          <w:i/>
          <w:lang w:eastAsia="ru-RU"/>
        </w:rPr>
        <w:t>вступление их во взаимодействие</w:t>
      </w:r>
      <w:r>
        <w:rPr>
          <w:lang w:eastAsia="ru-RU"/>
        </w:rPr>
        <w:t xml:space="preserve"> с клетками и тканями организма. Иногда возникновение инфекционной болезни может быть вызвано попаданием в организм, главным образом с пищей, токсинов болезнетворных возбудителей.</w:t>
      </w:r>
    </w:p>
    <w:p w:rsidR="00292225" w:rsidRDefault="00292225" w:rsidP="00292225">
      <w:pPr>
        <w:pStyle w:val="121"/>
      </w:pPr>
      <w:r>
        <w:t xml:space="preserve">Для того чтобы болезнетворный микроб вызвал инфекционное заболевание, он должен обладать </w:t>
      </w:r>
      <w:r>
        <w:rPr>
          <w:i/>
          <w:iCs/>
        </w:rPr>
        <w:t>вирулентностью</w:t>
      </w:r>
      <w:r>
        <w:t xml:space="preserve"> (ядовитостью; лат. </w:t>
      </w:r>
      <w:r>
        <w:rPr>
          <w:i/>
          <w:iCs/>
          <w:lang w:val="la-Latn"/>
        </w:rPr>
        <w:t xml:space="preserve">virus </w:t>
      </w:r>
      <w:r>
        <w:t>- яд), то есть способностью преодолевать сопротивляемость организма и проявлять токсическое действие.</w:t>
      </w:r>
    </w:p>
    <w:p w:rsidR="00292225" w:rsidRDefault="00292225" w:rsidP="00292225">
      <w:pPr>
        <w:pStyle w:val="121"/>
      </w:pPr>
      <w:proofErr w:type="gramStart"/>
      <w:r>
        <w:t>Одни микробы вызывают отравление организма экзотоксинами (ядами), выделяемыми ими в процессе жизнедеятельности (столбняк, дифтерия), другие - освобождают токсины (эндотоксины) при разрушении своих тел (холера, брюшной тиф).</w:t>
      </w:r>
      <w:proofErr w:type="gramEnd"/>
    </w:p>
    <w:p w:rsidR="00292225" w:rsidRDefault="00292225" w:rsidP="00292225">
      <w:pPr>
        <w:pStyle w:val="121"/>
        <w:spacing w:line="228" w:lineRule="auto"/>
      </w:pPr>
      <w:r>
        <w:t xml:space="preserve">Одной из особенностей инфекционных заболеваний является наличие </w:t>
      </w:r>
      <w:r>
        <w:rPr>
          <w:i/>
          <w:iCs/>
        </w:rPr>
        <w:t>инкубационного периода</w:t>
      </w:r>
      <w:r>
        <w:t xml:space="preserve">, то есть периода от момента заражения до появления первых клинических признаков. Длительность этого периода зависит от способа заражения и вида возбудителя и может длиться от нескольких часов до нескольких лет. Место проникновения микроорганизмов в организм называют </w:t>
      </w:r>
      <w:r>
        <w:rPr>
          <w:i/>
          <w:iCs/>
        </w:rPr>
        <w:t>входными воротами</w:t>
      </w:r>
      <w:r>
        <w:t xml:space="preserve"> инфекции. Для каждого вида заболевания имеются свои входные ворота, так, например, холерный вибрион проникает в организм через рот и не способен проникать через кожу.</w:t>
      </w:r>
    </w:p>
    <w:p w:rsidR="00292225" w:rsidRDefault="00292225" w:rsidP="00292225">
      <w:pPr>
        <w:pStyle w:val="121"/>
        <w:spacing w:line="228" w:lineRule="auto"/>
        <w:rPr>
          <w:szCs w:val="24"/>
          <w:lang w:eastAsia="ru-RU"/>
        </w:rPr>
      </w:pPr>
      <w:r>
        <w:rPr>
          <w:szCs w:val="24"/>
          <w:lang w:eastAsia="ru-RU"/>
        </w:rPr>
        <w:t>Передача возбудителя может происходить различными способами, включая непосредственный физический контакт с возбудителем, попадание его в пищу, в жидкости организма, вдыхание, а так же контакт с заражёнными организмами-переносчиками. Инфекционные заболевания часто называют заразными, т.к. они легко передаются при непосредственном контакте с больным. Инфекционные болезни, передаваемые, например, только организмами-переносчиками или при половом контакте также называются заразными, но не требуют изоляции больного.</w:t>
      </w:r>
    </w:p>
    <w:p w:rsidR="00292225" w:rsidRDefault="00292225" w:rsidP="00292225">
      <w:pPr>
        <w:pStyle w:val="121"/>
        <w:spacing w:line="228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Термин </w:t>
      </w:r>
      <w:r>
        <w:rPr>
          <w:i/>
          <w:iCs/>
          <w:szCs w:val="24"/>
          <w:lang w:eastAsia="ru-RU"/>
        </w:rPr>
        <w:t>инфекционный</w:t>
      </w:r>
      <w:r>
        <w:rPr>
          <w:szCs w:val="24"/>
          <w:lang w:eastAsia="ru-RU"/>
        </w:rPr>
        <w:t xml:space="preserve"> предполагает способность организма внедриться в тело носителя, выжить и размножаться там, </w:t>
      </w:r>
      <w:proofErr w:type="gramStart"/>
      <w:r>
        <w:rPr>
          <w:szCs w:val="24"/>
          <w:lang w:eastAsia="ru-RU"/>
        </w:rPr>
        <w:t>тогда</w:t>
      </w:r>
      <w:proofErr w:type="gramEnd"/>
      <w:r>
        <w:rPr>
          <w:szCs w:val="24"/>
          <w:lang w:eastAsia="ru-RU"/>
        </w:rPr>
        <w:t xml:space="preserve"> как </w:t>
      </w:r>
      <w:proofErr w:type="spellStart"/>
      <w:r>
        <w:rPr>
          <w:i/>
          <w:iCs/>
          <w:szCs w:val="24"/>
          <w:lang w:eastAsia="ru-RU"/>
        </w:rPr>
        <w:t>инфекционность</w:t>
      </w:r>
      <w:proofErr w:type="spellEnd"/>
      <w:r>
        <w:rPr>
          <w:szCs w:val="24"/>
          <w:lang w:eastAsia="ru-RU"/>
        </w:rPr>
        <w:t xml:space="preserve"> болезни указывает на сравнительную лёгкость, с которой болезнь передаётся. Инфекция не является синонимом инфекционного заболевания, т.к. некоторые инфекции не вызывают болезней у хозяина.</w:t>
      </w:r>
    </w:p>
    <w:p w:rsidR="00292225" w:rsidRDefault="00292225" w:rsidP="00292225">
      <w:pPr>
        <w:shd w:val="clear" w:color="auto" w:fill="FFFFFF"/>
        <w:autoSpaceDE w:val="0"/>
        <w:autoSpaceDN w:val="0"/>
        <w:adjustRightInd w:val="0"/>
        <w:spacing w:line="228" w:lineRule="auto"/>
        <w:rPr>
          <w:rFonts w:cs="Arial"/>
          <w:bCs/>
          <w:sz w:val="16"/>
          <w:szCs w:val="16"/>
          <w:lang w:val="uk-UA"/>
        </w:rPr>
      </w:pPr>
    </w:p>
    <w:p w:rsidR="00292225" w:rsidRDefault="00292225" w:rsidP="00292225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pacing w:val="-6"/>
          <w:sz w:val="24"/>
        </w:rPr>
      </w:pPr>
      <w:r>
        <w:rPr>
          <w:rFonts w:cs="Arial"/>
          <w:b/>
          <w:bCs/>
          <w:spacing w:val="-6"/>
          <w:sz w:val="24"/>
        </w:rPr>
        <w:t>2</w:t>
      </w:r>
      <w:r>
        <w:rPr>
          <w:rFonts w:cs="Arial"/>
          <w:b/>
          <w:spacing w:val="-6"/>
          <w:sz w:val="24"/>
        </w:rPr>
        <w:t xml:space="preserve">. </w:t>
      </w:r>
      <w:r>
        <w:rPr>
          <w:b/>
          <w:sz w:val="24"/>
        </w:rPr>
        <w:t xml:space="preserve">КЛАССИФИКАЦИЯ ИНФЕКЦИОННЫХ БОЛЕЗНЕЙ </w:t>
      </w:r>
      <w:r>
        <w:rPr>
          <w:rFonts w:cs="Arial"/>
          <w:b/>
          <w:spacing w:val="-6"/>
          <w:sz w:val="24"/>
        </w:rPr>
        <w:t>(20</w:t>
      </w:r>
      <w:r>
        <w:rPr>
          <w:b/>
          <w:spacing w:val="-6"/>
          <w:sz w:val="24"/>
        </w:rPr>
        <w:t xml:space="preserve"> мин.)</w:t>
      </w:r>
    </w:p>
    <w:p w:rsidR="00292225" w:rsidRDefault="00292225" w:rsidP="00292225">
      <w:pPr>
        <w:shd w:val="clear" w:color="auto" w:fill="FFFFFF"/>
        <w:autoSpaceDE w:val="0"/>
        <w:autoSpaceDN w:val="0"/>
        <w:adjustRightInd w:val="0"/>
        <w:spacing w:line="228" w:lineRule="auto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5"/>
        <w:gridCol w:w="3436"/>
        <w:gridCol w:w="3400"/>
      </w:tblGrid>
      <w:tr w:rsidR="00292225" w:rsidTr="002922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инфекционных заболеваний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</w:p>
          <w:p w:rsidR="00292225" w:rsidRDefault="0029222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Инфекции,</w:t>
            </w:r>
          </w:p>
          <w:p w:rsidR="00292225" w:rsidRDefault="0029222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входящие в группу</w:t>
            </w:r>
          </w:p>
        </w:tc>
      </w:tr>
      <w:tr w:rsidR="00292225" w:rsidTr="002922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t>Кишечные (фекально-оральные) инфекции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t xml:space="preserve">Возбудитель выделяется с фекалиями или мочой. Факторами передачи служат </w:t>
            </w:r>
            <w:r>
              <w:rPr>
                <w:sz w:val="24"/>
              </w:rPr>
              <w:lastRenderedPageBreak/>
              <w:t>пища, вода, почва, мухи, грязные руки, предметы бытовой обстановки. Заражение происходит через рот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Брюшной тиф, паратиф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и Б, вирусный гепатит А и Е, дизентерия, холера, </w:t>
            </w:r>
            <w:r>
              <w:rPr>
                <w:sz w:val="24"/>
              </w:rPr>
              <w:lastRenderedPageBreak/>
              <w:t>полиомиелит, пищевые инфекции, ботулизм, бруцеллез, сальмонеллез</w:t>
            </w:r>
          </w:p>
        </w:tc>
      </w:tr>
      <w:tr w:rsidR="00292225" w:rsidTr="002922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Инфекции дыхательных путей, или воздушно-капельные инфекции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t>Передача осуществляется воздушно-капельным или воздушно-пылевым путем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Грипп, корь, дифтерия, скарлатина, натуральная и ветряная оспа, коклюш, корь, краснуха, оспа натуральная</w:t>
            </w:r>
            <w:proofErr w:type="gramEnd"/>
          </w:p>
        </w:tc>
      </w:tr>
      <w:tr w:rsidR="00292225" w:rsidTr="002922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t>Кровяные, или трансмиссивные инфекции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t>Возбудитель передается через укусы кровососущих насекомых (комары, клещи, вши, москиты и др.)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t>Сыпной и возвратный тиф клещевой, малярия, чума, туляремия, клещевой энцефалит, жёлтая лихорадка</w:t>
            </w:r>
          </w:p>
        </w:tc>
      </w:tr>
      <w:tr w:rsidR="00292225" w:rsidTr="002922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t>Зоонозные инфекции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t>Болезни, передающиеся через укусы животных и повреждения наружных покровов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t>Бешенство, сап, сибирская язва, столбняк, ящур</w:t>
            </w:r>
          </w:p>
        </w:tc>
      </w:tr>
      <w:tr w:rsidR="00292225" w:rsidTr="002922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t>Контактно-бытовые инфекции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t>Болезни передаются при непосредственном контакте здорового человека с больным, при котором возбудитель инфекции переходит на здоровый орган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25" w:rsidRDefault="00292225">
            <w:pPr>
              <w:rPr>
                <w:sz w:val="24"/>
              </w:rPr>
            </w:pPr>
            <w:r>
              <w:rPr>
                <w:sz w:val="24"/>
              </w:rPr>
              <w:t>Вирусные гепатиты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, С, и D, ВИЧ-инфекция, рожа, кожно-венерологические заболевания, передающиеся половым путем (сифилис, гонорея, </w:t>
            </w:r>
            <w:proofErr w:type="spellStart"/>
            <w:r>
              <w:rPr>
                <w:sz w:val="24"/>
              </w:rPr>
              <w:t>хламидиоз</w:t>
            </w:r>
            <w:proofErr w:type="spellEnd"/>
            <w:r>
              <w:rPr>
                <w:sz w:val="24"/>
              </w:rPr>
              <w:t xml:space="preserve"> и др.), эпидермофития, кандидоз</w:t>
            </w:r>
          </w:p>
        </w:tc>
      </w:tr>
    </w:tbl>
    <w:p w:rsidR="00292225" w:rsidRDefault="00292225" w:rsidP="00292225">
      <w:pPr>
        <w:pStyle w:val="121"/>
        <w:spacing w:line="228" w:lineRule="auto"/>
      </w:pPr>
      <w:r>
        <w:rPr>
          <w:b/>
        </w:rPr>
        <w:t>Процесс распространения инфекционных болезней</w:t>
      </w:r>
      <w:r>
        <w:t xml:space="preserve"> - сложное явление, на которое помимо чисто биологических моментов (свойств возбудителя и состояния организма человека) огромное влияние оказывают и социальные факторы: плотность населения, условия жизни, культурные навыки, характер питания и водоснабжения, профессия и т. д.</w:t>
      </w:r>
    </w:p>
    <w:tbl>
      <w:tblPr>
        <w:tblW w:w="0" w:type="auto"/>
        <w:tblLook w:val="01E0"/>
      </w:tblPr>
      <w:tblGrid>
        <w:gridCol w:w="1302"/>
        <w:gridCol w:w="8269"/>
      </w:tblGrid>
      <w:tr w:rsidR="00292225" w:rsidTr="00292225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ПОД ЗАПИСЬ!</w:t>
            </w:r>
          </w:p>
        </w:tc>
        <w:tc>
          <w:tcPr>
            <w:tcW w:w="8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Эпидемический процесс</w:t>
            </w:r>
            <w:r>
              <w:rPr>
                <w:sz w:val="24"/>
              </w:rPr>
              <w:t xml:space="preserve"> - это непрерывный процесс возникновения и распространения инфекционных болезней, поддерживаемый наличием и взаимодействием трех составных элементов: 1) источника инфекции; 2) путей передачи возбудителей инфекции; 3) восприимчивости к данному возбудителю людей, животных, растений.</w:t>
            </w:r>
          </w:p>
        </w:tc>
      </w:tr>
    </w:tbl>
    <w:p w:rsidR="00292225" w:rsidRDefault="00292225" w:rsidP="00292225">
      <w:pPr>
        <w:pStyle w:val="121"/>
      </w:pPr>
      <w:r>
        <w:t>Источником инфекции при большинстве болезней является человек или больное животное, из организма которых возбудитель выводится тем или иным физиологическим (выдох, мочеиспускание, дефекация) или патологическим (кашель, рвота) путем.</w:t>
      </w:r>
    </w:p>
    <w:p w:rsidR="00292225" w:rsidRDefault="00292225" w:rsidP="00292225">
      <w:pPr>
        <w:pStyle w:val="121"/>
      </w:pPr>
      <w:r>
        <w:t>Интенсивность выделения возбудителей в разные периоды болезни различна. При некоторых болезнях они начинают выделяться уже в конце инкубационного периода (корь у человека, бешенство у животных и др.). Однако наибольшее эпидемическое значение при всех острых инфекционных заболеваниях имеет разгар заболевания, когда выделение микробов происходит особенно интенсивно.</w:t>
      </w:r>
    </w:p>
    <w:p w:rsidR="00292225" w:rsidRDefault="00292225" w:rsidP="00292225">
      <w:pPr>
        <w:pStyle w:val="121"/>
      </w:pPr>
      <w:r>
        <w:t xml:space="preserve">При ряде инфекционных болезней (брюшной тиф, паратифы, дизентерия, дифтерия) возбудители продолжают выделяться и в период выздоровления. Даже после выздоровления человек долгое время может оставаться источником инфекции. Таких людей называют </w:t>
      </w:r>
      <w:proofErr w:type="spellStart"/>
      <w:r>
        <w:t>бактерионосителями</w:t>
      </w:r>
      <w:proofErr w:type="spellEnd"/>
      <w:r>
        <w:t xml:space="preserve">. Кроме этого, наблюдаются и так называемые здоровые </w:t>
      </w:r>
      <w:proofErr w:type="spellStart"/>
      <w:r>
        <w:t>бактерионосители</w:t>
      </w:r>
      <w:proofErr w:type="spellEnd"/>
      <w:r>
        <w:t xml:space="preserve"> - люди, которые сами не болели либо перенесли заболевание в легчайшей форме, в </w:t>
      </w:r>
      <w:proofErr w:type="gramStart"/>
      <w:r>
        <w:t>связи</w:t>
      </w:r>
      <w:proofErr w:type="gramEnd"/>
      <w:r>
        <w:t xml:space="preserve"> с чем оно осталось нераспознанным.</w:t>
      </w:r>
    </w:p>
    <w:tbl>
      <w:tblPr>
        <w:tblW w:w="0" w:type="auto"/>
        <w:tblLook w:val="01E0"/>
      </w:tblPr>
      <w:tblGrid>
        <w:gridCol w:w="1302"/>
        <w:gridCol w:w="8269"/>
      </w:tblGrid>
      <w:tr w:rsidR="00292225" w:rsidTr="00292225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ПОД ЗАПИСЬ!</w:t>
            </w:r>
          </w:p>
        </w:tc>
        <w:tc>
          <w:tcPr>
            <w:tcW w:w="8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Бактерионоситель</w:t>
            </w:r>
            <w:proofErr w:type="spellEnd"/>
            <w:r>
              <w:rPr>
                <w:sz w:val="24"/>
              </w:rPr>
              <w:t xml:space="preserve"> - это практически здоровый человек, выделяющий, тем не менее, возбудителей болезни.</w:t>
            </w:r>
          </w:p>
        </w:tc>
      </w:tr>
    </w:tbl>
    <w:p w:rsidR="00292225" w:rsidRDefault="00292225" w:rsidP="00292225">
      <w:pPr>
        <w:pStyle w:val="121"/>
      </w:pPr>
      <w:r>
        <w:t>Различают острое носительство, если оно, как, например, при брюшном тифе, длится 2-3 месяца, и носительство хроническое, когда переболевший в течение десятков лет выделяет возбудителя во внешнюю среду.</w:t>
      </w:r>
    </w:p>
    <w:p w:rsidR="00292225" w:rsidRDefault="00292225" w:rsidP="00292225">
      <w:pPr>
        <w:pStyle w:val="121"/>
      </w:pPr>
      <w:proofErr w:type="spellStart"/>
      <w:r>
        <w:lastRenderedPageBreak/>
        <w:t>Бактерионосители</w:t>
      </w:r>
      <w:proofErr w:type="spellEnd"/>
      <w:r>
        <w:t xml:space="preserve"> представляют собой наибольшую эпидемиологическую опасность. Вот почему так важно обращаться к врачу и совершенно недопустимо переносить заболевание на ногах, рассеивая вокруг себя возбудителей болезни (особенно часто это наблюдается у больных гриппом).</w:t>
      </w:r>
    </w:p>
    <w:p w:rsidR="00292225" w:rsidRDefault="00292225" w:rsidP="00292225">
      <w:pPr>
        <w:pStyle w:val="121"/>
      </w:pPr>
      <w:r>
        <w:t>После того как возбудитель выделяется из источника инфекции (зараженного организма) во внешнюю среду, он может погибнуть либо на длительное время сохраниться в ней, пока не попадет к новому носителю.</w:t>
      </w:r>
    </w:p>
    <w:p w:rsidR="00292225" w:rsidRDefault="00292225" w:rsidP="00292225">
      <w:pPr>
        <w:pStyle w:val="121"/>
      </w:pPr>
      <w:r>
        <w:t xml:space="preserve">В цепи перемещения возбудителя от больного к </w:t>
      </w:r>
      <w:proofErr w:type="gramStart"/>
      <w:r>
        <w:t>здоровому</w:t>
      </w:r>
      <w:proofErr w:type="gramEnd"/>
      <w:r>
        <w:t xml:space="preserve"> большое значение имеют сроки пребывания и способность существования возбудителя во внешней среде. Именно в этот период, пока они еще не перешли к другому носителю, возбудители болезни легче подвергаются уничтожению. На многих из них губительно действуют солнечные лучи, свет, высушивание. Очень быстро, в течение нескольких минут, во внешней среде погибают возбудители гриппа, эпидемического менингита, гонореи. Другие микроорганизмы, наоборот, устойчивы к внешней среде. Так, например, возбудители сибирской язвы, столбняка и ботулизма в виде спор могут сохраняться в почве годами и даже десятилетиями. Туберкулезные микобактерии неделями сохраняются в высушенном состоянии в пыли, мокроте и т.д. В пищевых продуктах, например в мясе, молоке, различных кремах, возбудители многих инфекционных болезней могут не только жить, но и размножаться.</w:t>
      </w:r>
    </w:p>
    <w:p w:rsidR="00292225" w:rsidRDefault="00292225" w:rsidP="00292225">
      <w:pPr>
        <w:pStyle w:val="121"/>
        <w:spacing w:line="228" w:lineRule="auto"/>
        <w:rPr>
          <w:lang w:eastAsia="ru-RU"/>
        </w:rPr>
      </w:pPr>
      <w:r>
        <w:rPr>
          <w:lang w:eastAsia="ru-RU"/>
        </w:rPr>
        <w:t>Тяжесть течения, клинические особенности и исход инфекционной болезни в большой степени зависят от состояния организма человека, его физиологических особенностей и состояния иммунной системы.</w:t>
      </w:r>
    </w:p>
    <w:p w:rsidR="00292225" w:rsidRDefault="00292225" w:rsidP="00292225">
      <w:pPr>
        <w:pStyle w:val="121"/>
        <w:spacing w:line="228" w:lineRule="auto"/>
        <w:rPr>
          <w:lang w:eastAsia="ru-RU"/>
        </w:rPr>
      </w:pPr>
      <w:r>
        <w:rPr>
          <w:lang w:eastAsia="ru-RU"/>
        </w:rPr>
        <w:t>Большинству инфекционных болезней свойственна цикличность развития. Различают следующие периоды развития болезни: инкубационный (скрытый), начальный, основных проявлений болезни и угасания симптомов болезни (выздоровление).</w:t>
      </w:r>
    </w:p>
    <w:tbl>
      <w:tblPr>
        <w:tblW w:w="0" w:type="auto"/>
        <w:tblLook w:val="01E0"/>
      </w:tblPr>
      <w:tblGrid>
        <w:gridCol w:w="1302"/>
        <w:gridCol w:w="8269"/>
      </w:tblGrid>
      <w:tr w:rsidR="00292225" w:rsidTr="00292225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ПОД ЗАПИСЬ!</w:t>
            </w:r>
          </w:p>
        </w:tc>
        <w:tc>
          <w:tcPr>
            <w:tcW w:w="8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Инкубационный период</w:t>
            </w:r>
            <w:r>
              <w:rPr>
                <w:sz w:val="24"/>
              </w:rPr>
              <w:t xml:space="preserve"> - это промежуток времени от момента заражения до появления первых клинических симптомов заражения.</w:t>
            </w:r>
          </w:p>
        </w:tc>
      </w:tr>
    </w:tbl>
    <w:p w:rsidR="00292225" w:rsidRDefault="00292225" w:rsidP="00292225">
      <w:pPr>
        <w:pStyle w:val="121"/>
        <w:spacing w:line="228" w:lineRule="auto"/>
        <w:rPr>
          <w:lang w:eastAsia="ru-RU"/>
        </w:rPr>
      </w:pPr>
      <w:r>
        <w:rPr>
          <w:lang w:eastAsia="ru-RU"/>
        </w:rPr>
        <w:t>Для каждой инфекционной болезни существуют определенные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b/>
          <w:lang w:eastAsia="ru-RU"/>
        </w:rPr>
        <w:t>Начальный период</w:t>
      </w:r>
      <w:r>
        <w:rPr>
          <w:lang w:eastAsia="ru-RU"/>
        </w:rPr>
        <w:t xml:space="preserve"> сопровождается общими проявлениями инфекционной болезни: недомоганием, часто ознобом, повышением температуры тела, головной болью, иногда тошнотой, т. е. признаками болезни, не имеющими сколько-нибудь четких специфических особенностей. Начальный период наблюдается не при всех болезнях и длится, как правило, несколько суток.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b/>
          <w:lang w:eastAsia="ru-RU"/>
        </w:rPr>
        <w:t>Период основных проявлений болезни</w:t>
      </w:r>
      <w:r>
        <w:rPr>
          <w:lang w:eastAsia="ru-RU"/>
        </w:rPr>
        <w:t xml:space="preserve"> характеризуется возникновением наиболее существенных и специфических симптомов данной болезни. В этот период может наступить смерть больного или, если организм справился с действием возбудителя, болезнь переходит в следующий период - выздоровление.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b/>
          <w:lang w:eastAsia="ru-RU"/>
        </w:rPr>
        <w:t>Период угасания симптомов болезни</w:t>
      </w:r>
      <w:r>
        <w:rPr>
          <w:lang w:eastAsia="ru-RU"/>
        </w:rPr>
        <w:t xml:space="preserve"> 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t>Выздоровление может быть полным, когда все нарушенные функции организма восстанавливаются, или неполным, если сохраняются остаточные явления.</w:t>
      </w:r>
    </w:p>
    <w:p w:rsidR="00292225" w:rsidRDefault="00292225" w:rsidP="00292225">
      <w:pPr>
        <w:pStyle w:val="121"/>
      </w:pPr>
      <w:r>
        <w:rPr>
          <w:b/>
          <w:bCs/>
          <w:i/>
          <w:szCs w:val="24"/>
          <w:lang w:eastAsia="ru-RU"/>
        </w:rPr>
        <w:t xml:space="preserve">Передача. </w:t>
      </w:r>
      <w:r>
        <w:rPr>
          <w:szCs w:val="24"/>
          <w:lang w:eastAsia="ru-RU"/>
        </w:rPr>
        <w:t xml:space="preserve">Инфекционные заболевания передаются всегда от какого-нибудь источника. Определение способа передачи играет важную роль для понимания биологии инфекционного агента, а так же для определения болезни, которую он вызывает. Передача может происходить с помощью нескольких различных механизмов. </w:t>
      </w:r>
      <w:r>
        <w:t>В передаче возбудителей участвуют различные составляющие внешней среды: вода, воздух, пищевые продукты, почва и т.д., которые называются факторы передачи инфекции.</w:t>
      </w:r>
    </w:p>
    <w:p w:rsidR="00292225" w:rsidRDefault="00292225" w:rsidP="00292225">
      <w:pPr>
        <w:pStyle w:val="121"/>
      </w:pPr>
      <w:r>
        <w:t>Пути передачи возбудителей инфекционных болезней чрезвычайно разнообразны. В зависимости от механизма и путей передачи инфекции они могут быть объединены в четыре группы.</w:t>
      </w:r>
    </w:p>
    <w:p w:rsidR="00292225" w:rsidRDefault="00292225" w:rsidP="00292225">
      <w:pPr>
        <w:pStyle w:val="121"/>
      </w:pPr>
      <w:r>
        <w:rPr>
          <w:b/>
        </w:rPr>
        <w:lastRenderedPageBreak/>
        <w:t>1.</w:t>
      </w:r>
      <w:r>
        <w:t xml:space="preserve"> Контактный путь передачи (через наружный покров) возможен в тех случаях, когда возбудители передаются через соприкосновение больного или его выделений со здоровым человеком. </w:t>
      </w:r>
      <w:proofErr w:type="gramStart"/>
      <w:r>
        <w:t xml:space="preserve">Различают прямой контакт, т. е. такой, при котором возбудитель передается при непосредственном соприкосновении источника инфекции со здоровым организмом (укус или </w:t>
      </w:r>
      <w:proofErr w:type="spellStart"/>
      <w:r>
        <w:t>ослюнение</w:t>
      </w:r>
      <w:proofErr w:type="spellEnd"/>
      <w:r>
        <w:t xml:space="preserve"> человека бешеным животным, передача венерических болезней половым путем и т.д.), и непрямой контакт, при котором инфекция передается через предметы домашнего и производственного обихода (например, человек может заразиться сибирской язвой через меховой воротник или другие меховые и кожаные изделия</w:t>
      </w:r>
      <w:proofErr w:type="gramEnd"/>
      <w:r>
        <w:t xml:space="preserve">, </w:t>
      </w:r>
      <w:proofErr w:type="gramStart"/>
      <w:r>
        <w:t>загрязненные бактериями сибирской язвы).</w:t>
      </w:r>
      <w:proofErr w:type="gramEnd"/>
    </w:p>
    <w:p w:rsidR="00292225" w:rsidRDefault="00292225" w:rsidP="00292225">
      <w:pPr>
        <w:pStyle w:val="121"/>
      </w:pPr>
      <w:r>
        <w:rPr>
          <w:b/>
        </w:rPr>
        <w:t>2.</w:t>
      </w:r>
      <w:r>
        <w:t xml:space="preserve"> При фекально-оральном механизме передачи возбудители болезней выделяются из организма людей с фекалиями, а заражение происходит через рот с пищей и водой, если те загрязнены.</w:t>
      </w:r>
    </w:p>
    <w:p w:rsidR="00292225" w:rsidRDefault="00292225" w:rsidP="00292225">
      <w:pPr>
        <w:pStyle w:val="121"/>
      </w:pPr>
      <w:r>
        <w:rPr>
          <w:b/>
        </w:rPr>
        <w:t>3.</w:t>
      </w:r>
      <w:r>
        <w:t xml:space="preserve"> Пищевой путь передачи инфекционных болезней является одним </w:t>
      </w:r>
      <w:proofErr w:type="gramStart"/>
      <w:r>
        <w:t>из</w:t>
      </w:r>
      <w:proofErr w:type="gramEnd"/>
      <w:r>
        <w:t xml:space="preserve"> наиболее частых. Этим путем передаются как возбудители бактериальных инфекций (брюшной тиф, паратифы, холера, дизентерия, бруцеллез и др.), так и некоторых вирусных заболеваний (болезнь Боткина, полиомиелит и др.). При этом возбудители могут попасть на пищевые продукты различными путями. Не требует объяснения роль грязных рук: инфицирование может произойти как от больного человека или </w:t>
      </w:r>
      <w:proofErr w:type="spellStart"/>
      <w:r>
        <w:t>бактерионосителя</w:t>
      </w:r>
      <w:proofErr w:type="spellEnd"/>
      <w:r>
        <w:t xml:space="preserve">, так и от окружающих лиц, не соблюдающих правил личной гигиены. Если их руки загрязнены фекалиями больного или </w:t>
      </w:r>
      <w:proofErr w:type="spellStart"/>
      <w:r>
        <w:t>бактерионосителя</w:t>
      </w:r>
      <w:proofErr w:type="spellEnd"/>
      <w:r>
        <w:t>, заражение неизбежно. Кишечные инфекционные болезни недаром называют болезнями грязных рук.</w:t>
      </w:r>
    </w:p>
    <w:p w:rsidR="00292225" w:rsidRDefault="00292225" w:rsidP="00292225">
      <w:pPr>
        <w:pStyle w:val="121"/>
      </w:pPr>
      <w:r>
        <w:t xml:space="preserve">Заражение может произойти и через инфицированные продукты животных (молоко и мясо бруцеллезных коров, мясо животных или куриные яйца, содержащие </w:t>
      </w:r>
      <w:proofErr w:type="spellStart"/>
      <w:r>
        <w:t>сальмонеллезные</w:t>
      </w:r>
      <w:proofErr w:type="spellEnd"/>
      <w:r>
        <w:t xml:space="preserve"> бактерии и т.д.). Возбудители болезней могут попасть на туши животных при разделке на загрязненных бактериями столах, при неправильном хранении и транспортировке и т. д.</w:t>
      </w:r>
    </w:p>
    <w:p w:rsidR="00292225" w:rsidRDefault="00292225" w:rsidP="00292225">
      <w:pPr>
        <w:pStyle w:val="121"/>
      </w:pPr>
      <w:r>
        <w:t>При этом надо помнить, что пищевые продукты не только сохраняют микробы, но и могут служить питательной средой для размножения и накопления микроорганизмов (молоко, мясные и рыбные продукты, консервы, различные кремы).</w:t>
      </w:r>
    </w:p>
    <w:p w:rsidR="00292225" w:rsidRDefault="00292225" w:rsidP="00292225">
      <w:pPr>
        <w:pStyle w:val="121"/>
      </w:pPr>
      <w:r>
        <w:rPr>
          <w:b/>
        </w:rPr>
        <w:t>4.</w:t>
      </w:r>
      <w:r>
        <w:t xml:space="preserve"> Возбудители болезней часто распространяются летающими насекомыми-передатчиками, птицами; это так называемый трансмиссивный путь. В одних случаях насекомые могут быть простыми механическими переносчиками микробов. В их организме не происходит развития и размножения возбудителей. К ним относятся мухи, переносящие возбудителей кишечных инфекций с фекалиями на пищевые продукты. В других случаях в организме насекомых происходит развитие или размножение возбудителей (вошь - при сыпном и возвратном тифе, блоха - при чуме, комар - при малярии). В таких случаях насекомые являются промежуточными хозяевами, а основными источниками инфекции служат животные или больной человек. Наконец, возбудитель может длительно сохраняться в организме насекомых, передаваясь зародышевым путем через откладываемые яйца. Так передается от одного поколения клещей следующему вирус таежного энцефалита.</w:t>
      </w:r>
    </w:p>
    <w:p w:rsidR="00292225" w:rsidRDefault="00292225" w:rsidP="00292225">
      <w:pPr>
        <w:pStyle w:val="121"/>
      </w:pPr>
      <w:r>
        <w:t xml:space="preserve">Одним из видов болезни, передаваемой больными птицами, является птичий грипп. Птичий грипп - это </w:t>
      </w:r>
      <w:proofErr w:type="gramStart"/>
      <w:r>
        <w:t>инфекционная болезнь птиц, вызываемая одним из штаммов вируса гриппа типа А. Переносчиками вируса являются</w:t>
      </w:r>
      <w:proofErr w:type="gramEnd"/>
      <w:r>
        <w:t xml:space="preserve"> перелетные птицы, в желудке которых и прячутся смертоносные бактерии, но сами птицы не болеют, а вот поражает вирус именно домашнюю птицу (кур, уток, индюшек). Заражение происходит при контакте с загрязненным птичьим пометом.</w:t>
      </w:r>
    </w:p>
    <w:p w:rsidR="00292225" w:rsidRDefault="00292225" w:rsidP="00292225">
      <w:pPr>
        <w:pStyle w:val="121"/>
      </w:pPr>
      <w:r>
        <w:t>Для некоторых инфекций путем передачи является почва, откуда микробы проникают в источники водоснабжения. Для спорообразующих микробов (сибирская язва, столбняк и другие раневые инфекции) почва бывает местом длительного хранения.</w:t>
      </w:r>
    </w:p>
    <w:p w:rsidR="00292225" w:rsidRDefault="00292225" w:rsidP="00292225">
      <w:pPr>
        <w:shd w:val="clear" w:color="auto" w:fill="FFFFFF"/>
        <w:autoSpaceDE w:val="0"/>
        <w:autoSpaceDN w:val="0"/>
        <w:adjustRightInd w:val="0"/>
        <w:spacing w:line="228" w:lineRule="auto"/>
        <w:rPr>
          <w:rFonts w:cs="Arial"/>
          <w:bCs/>
          <w:sz w:val="16"/>
          <w:szCs w:val="16"/>
          <w:lang w:val="uk-UA"/>
        </w:rPr>
      </w:pPr>
    </w:p>
    <w:p w:rsidR="00292225" w:rsidRDefault="00292225" w:rsidP="00292225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pacing w:val="-6"/>
          <w:sz w:val="24"/>
          <w:lang w:val="uk-UA"/>
        </w:rPr>
      </w:pPr>
      <w:r>
        <w:rPr>
          <w:rFonts w:cs="Arial"/>
          <w:b/>
          <w:bCs/>
          <w:spacing w:val="-6"/>
          <w:sz w:val="24"/>
          <w:lang w:val="uk-UA"/>
        </w:rPr>
        <w:t>3</w:t>
      </w:r>
      <w:r>
        <w:rPr>
          <w:rFonts w:cs="Arial"/>
          <w:b/>
          <w:spacing w:val="-6"/>
          <w:sz w:val="24"/>
          <w:lang w:val="uk-UA"/>
        </w:rPr>
        <w:t xml:space="preserve">. </w:t>
      </w:r>
      <w:r>
        <w:rPr>
          <w:b/>
          <w:sz w:val="24"/>
        </w:rPr>
        <w:t>ПРОФИЛАКТИКА ИНФЕКЦИОННЫХ БОЛЕЗНЕЙ</w:t>
      </w:r>
      <w:r>
        <w:rPr>
          <w:b/>
          <w:spacing w:val="-6"/>
          <w:sz w:val="24"/>
        </w:rPr>
        <w:t xml:space="preserve"> (25 мин.)</w:t>
      </w:r>
    </w:p>
    <w:p w:rsidR="00292225" w:rsidRDefault="00292225" w:rsidP="00292225">
      <w:pPr>
        <w:shd w:val="clear" w:color="auto" w:fill="FFFFFF"/>
        <w:autoSpaceDE w:val="0"/>
        <w:autoSpaceDN w:val="0"/>
        <w:adjustRightInd w:val="0"/>
        <w:spacing w:line="228" w:lineRule="auto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1302"/>
        <w:gridCol w:w="8269"/>
      </w:tblGrid>
      <w:tr w:rsidR="00292225" w:rsidTr="00292225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>ПОД ЗАПИСЬ!</w:t>
            </w:r>
          </w:p>
        </w:tc>
        <w:tc>
          <w:tcPr>
            <w:tcW w:w="8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sz w:val="24"/>
              </w:rPr>
              <w:t xml:space="preserve"> - комплекс мероприятий, направленных на обеспечение высокого уровня здоровья людей, их творческого долголетия, устранение причин заболеваний, улучшение условий труда, быта и отдыха населения, охрану окружающей среды. </w:t>
            </w:r>
          </w:p>
        </w:tc>
      </w:tr>
    </w:tbl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t>Профилактика подразумевает проведение оздоровительных мероприятий,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292225" w:rsidRDefault="00292225" w:rsidP="00292225">
      <w:pPr>
        <w:pStyle w:val="121"/>
      </w:pPr>
      <w:proofErr w:type="gramStart"/>
      <w:r>
        <w:t xml:space="preserve">К общим мероприятиям </w:t>
      </w:r>
      <w:r>
        <w:rPr>
          <w:b/>
        </w:rPr>
        <w:t>по профилактике инфекционных заболеваний</w:t>
      </w:r>
      <w:r>
        <w:t xml:space="preserve"> относятся государственные мероприятия, направленные на повышение материального благосостояния, улучшение медицинского обеспечения, условий труда и отдыха населения, а также санитарно-технические, </w:t>
      </w:r>
      <w:proofErr w:type="spellStart"/>
      <w:r>
        <w:t>агролесотехнические</w:t>
      </w:r>
      <w:proofErr w:type="spellEnd"/>
      <w:r>
        <w:t>, гидротехнические и мелиоративные комплексы работ, рациональная планировка и застройка населенных пунктов и многое другое, что способствует успехам в ликвидации инфекционных болезней.</w:t>
      </w:r>
      <w:proofErr w:type="gramEnd"/>
    </w:p>
    <w:p w:rsidR="00292225" w:rsidRDefault="00292225" w:rsidP="00292225">
      <w:pPr>
        <w:pStyle w:val="121"/>
      </w:pPr>
      <w:r>
        <w:t>Лечение инфекционных больных должно быть комплексным и основываться на тщательном анализе состояния больного. Организм каждого больного имеет свои индивидуальные особенности, обусловливающие своеобразие течения болезни, что необходимо учитывать при назначении лечения. Поэтому лекарства и другие терапевтические средства назначает только врач после тщательного исследования заболевшего.</w:t>
      </w:r>
    </w:p>
    <w:p w:rsidR="00292225" w:rsidRDefault="00292225" w:rsidP="00292225">
      <w:pPr>
        <w:pStyle w:val="121"/>
        <w:spacing w:line="228" w:lineRule="auto"/>
      </w:pPr>
      <w:r>
        <w:t xml:space="preserve">Для осуществления правильной терапии следует соблюдать ряд важных условий. Прежде всего, должно быть обеспечено специфическое </w:t>
      </w:r>
      <w:proofErr w:type="spellStart"/>
      <w:r>
        <w:t>противоинфекционное</w:t>
      </w:r>
      <w:proofErr w:type="spellEnd"/>
      <w:r>
        <w:t xml:space="preserve"> лечение, т. е. такое лечение, которое направлено на причину болезни - патогенный микроб, внедрившийся в организм человека.</w:t>
      </w:r>
    </w:p>
    <w:p w:rsidR="00292225" w:rsidRDefault="00292225" w:rsidP="00292225">
      <w:pPr>
        <w:pStyle w:val="121"/>
        <w:spacing w:line="228" w:lineRule="auto"/>
      </w:pPr>
      <w:r>
        <w:t xml:space="preserve">К специфическим противомикробным средствам относятся антибиотики, химиотерапевтические препараты, сыворотки и </w:t>
      </w:r>
      <w:proofErr w:type="spellStart"/>
      <w:proofErr w:type="gramStart"/>
      <w:r>
        <w:t>гамма-глобулины</w:t>
      </w:r>
      <w:proofErr w:type="spellEnd"/>
      <w:proofErr w:type="gramEnd"/>
      <w:r>
        <w:t>, вакцины, действие которых направлено либо на возбудителя болезни, либо на продуцируемые им токсины. Микроб, попавший в организм здорового человека, взаимодействует с ним, вызывая ряд изменений: нарушение деятельности внутренних органов, расстройство обмена веществ, накопление в организме чуждых ему веществ и т.д. Все это, в свою очередь, требует соответствующего лечения, направленного на основные механизмы патологического процесса.</w:t>
      </w:r>
    </w:p>
    <w:tbl>
      <w:tblPr>
        <w:tblW w:w="0" w:type="auto"/>
        <w:tblLook w:val="01E0"/>
      </w:tblPr>
      <w:tblGrid>
        <w:gridCol w:w="1302"/>
        <w:gridCol w:w="8269"/>
      </w:tblGrid>
      <w:tr w:rsidR="00292225" w:rsidTr="00292225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ПОД ЗАПИСЬ!</w:t>
            </w:r>
          </w:p>
        </w:tc>
        <w:tc>
          <w:tcPr>
            <w:tcW w:w="8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Антибиотики</w:t>
            </w:r>
            <w:r>
              <w:rPr>
                <w:sz w:val="24"/>
              </w:rPr>
              <w:t xml:space="preserve"> - это вещества, продуцируемые различными организмами (грибами, бактериями, клетками животного и растительного организма) и обладающие способностью препятствовать размножению микробов (бактериостатическое действие) либо вызывать их гибель (бактерицидное действие).</w:t>
            </w:r>
          </w:p>
        </w:tc>
      </w:tr>
    </w:tbl>
    <w:p w:rsidR="00292225" w:rsidRDefault="00292225" w:rsidP="00292225">
      <w:pPr>
        <w:pStyle w:val="121"/>
      </w:pPr>
      <w:r>
        <w:t xml:space="preserve">В основе лечебного применения антибиотиков лежит принцип антагонизма между микробами. В настоящее время спектр антибиотиков чрезвычайно широк. Они отличаются друг от друга, как по своим физико-химическим свойствам, так и по способности действовать на тех или иных микробов. Каждый антибиотик обладает определенным вектором </w:t>
      </w:r>
      <w:proofErr w:type="spellStart"/>
      <w:r>
        <w:t>антимикробного</w:t>
      </w:r>
      <w:proofErr w:type="spellEnd"/>
      <w:r>
        <w:t xml:space="preserve"> действия: вызывает гибель или подавляет развитие патогенных микробов и не действует (оказывает слабое действие) на другие виды микроорганизмов. Для профилактики токсического действия антибиотиков назначают антигистаминные препараты.</w:t>
      </w:r>
    </w:p>
    <w:p w:rsidR="00292225" w:rsidRDefault="00292225" w:rsidP="00292225">
      <w:pPr>
        <w:pStyle w:val="121"/>
      </w:pPr>
      <w:r>
        <w:t xml:space="preserve">С лечебной и профилактической целью могут применяться сыворотки крови животных или человека, богатые антителами. Чтобы получить сыворотку, животных предварительно иммунизируют на протяжении нескольких месяцев микробами, или токсинами, или анатоксинами. В зависимости от того, чем иммунизируются животные - микробами или токсинами, различают </w:t>
      </w:r>
      <w:proofErr w:type="spellStart"/>
      <w:r>
        <w:t>антимикробные</w:t>
      </w:r>
      <w:proofErr w:type="spellEnd"/>
      <w:r>
        <w:t xml:space="preserve"> и антитоксические сыворотки.</w:t>
      </w:r>
    </w:p>
    <w:p w:rsidR="00292225" w:rsidRDefault="00292225" w:rsidP="00292225">
      <w:pPr>
        <w:pStyle w:val="121"/>
      </w:pPr>
      <w:r>
        <w:t>Так как сыворотка связывает лишь свободно циркулирующий токсин и не способна влиять на ту часть токсина, которая уже успела вступить в связь с клетками и тканями организма, с лечебной целью ее необходимо вводить как можно раньше.</w:t>
      </w:r>
    </w:p>
    <w:p w:rsidR="00292225" w:rsidRDefault="00292225" w:rsidP="00292225">
      <w:pPr>
        <w:pStyle w:val="121"/>
      </w:pPr>
      <w:r>
        <w:lastRenderedPageBreak/>
        <w:t xml:space="preserve">Вакцинотерапия применяется при длительных, вяло протекающих инфекционных заболеваниях - бруцеллезе, туляремии, хронической дизентерии. В последние годы вакцины рекомендуют также вводить при некоторых заболеваниях, леченных антибиотиками (брюшной тиф, острая дизентерия), поскольку в этих случаях </w:t>
      </w:r>
      <w:proofErr w:type="spellStart"/>
      <w:r>
        <w:t>послеинфекционный</w:t>
      </w:r>
      <w:proofErr w:type="spellEnd"/>
      <w:r>
        <w:t xml:space="preserve"> иммунитет иногда вырабатывается недостаточно, ввиду кратковременного пребывания в организме возбудителей.</w:t>
      </w:r>
    </w:p>
    <w:p w:rsidR="00292225" w:rsidRDefault="00292225" w:rsidP="00292225">
      <w:pPr>
        <w:pStyle w:val="121"/>
      </w:pPr>
      <w:r>
        <w:t>От вакцинотерапии следует отличать вакцинацию. Лечебные вакцины изготовляют из убитых микробов или отдельных частей микробной клетки. Под влиянием вакцины происходит стимуляция защитных факторов организма.</w:t>
      </w:r>
    </w:p>
    <w:p w:rsidR="00292225" w:rsidRDefault="00292225" w:rsidP="00292225">
      <w:pPr>
        <w:pStyle w:val="121"/>
        <w:rPr>
          <w:szCs w:val="24"/>
          <w:lang w:eastAsia="ru-RU"/>
        </w:rPr>
      </w:pPr>
      <w:r>
        <w:rPr>
          <w:b/>
          <w:i/>
          <w:szCs w:val="24"/>
          <w:lang w:eastAsia="ru-RU"/>
        </w:rPr>
        <w:t>Способы снижения скорости распространения инфекционных заболеваний.</w:t>
      </w:r>
      <w:r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>Первый - это знать характерные черты основных из них.</w:t>
      </w:r>
      <w:proofErr w:type="gramEnd"/>
      <w:r>
        <w:rPr>
          <w:szCs w:val="24"/>
          <w:lang w:eastAsia="ru-RU"/>
        </w:rPr>
        <w:t xml:space="preserve"> Наиболее важные характеристики: вирулентность, расстояние, которое преодолел пострадавший после заражения и уровень контактности. Например, человеческий штамм вируса </w:t>
      </w:r>
      <w:proofErr w:type="spellStart"/>
      <w:r>
        <w:rPr>
          <w:szCs w:val="24"/>
          <w:lang w:eastAsia="ru-RU"/>
        </w:rPr>
        <w:t>Эбола</w:t>
      </w:r>
      <w:proofErr w:type="spellEnd"/>
      <w:r>
        <w:rPr>
          <w:szCs w:val="24"/>
          <w:lang w:eastAsia="ru-RU"/>
        </w:rPr>
        <w:t xml:space="preserve">, разрушает организм жертвы чрезвычайно быстро и приводит к смерти. В результате больные не могут уйти далеко от начальной зоны заражения. Кроме того, этот вирус распространяется только через повреждения кожи или мембран (глаза). </w:t>
      </w:r>
      <w:proofErr w:type="gramStart"/>
      <w:r>
        <w:rPr>
          <w:szCs w:val="24"/>
          <w:lang w:eastAsia="ru-RU"/>
        </w:rPr>
        <w:t xml:space="preserve">Начальный этап </w:t>
      </w:r>
      <w:proofErr w:type="spellStart"/>
      <w:r>
        <w:rPr>
          <w:szCs w:val="24"/>
          <w:lang w:eastAsia="ru-RU"/>
        </w:rPr>
        <w:t>Эбола</w:t>
      </w:r>
      <w:proofErr w:type="spellEnd"/>
      <w:r>
        <w:rPr>
          <w:szCs w:val="24"/>
          <w:lang w:eastAsia="ru-RU"/>
        </w:rPr>
        <w:t xml:space="preserve"> не является очень заразным, пока у заболевшего только внутренние кровотечения.</w:t>
      </w:r>
      <w:proofErr w:type="gramEnd"/>
      <w:r>
        <w:rPr>
          <w:szCs w:val="24"/>
          <w:lang w:eastAsia="ru-RU"/>
        </w:rPr>
        <w:t xml:space="preserve"> В связи с вышеперечисленными особенностями лихорадка </w:t>
      </w:r>
      <w:proofErr w:type="spellStart"/>
      <w:r>
        <w:rPr>
          <w:szCs w:val="24"/>
          <w:lang w:eastAsia="ru-RU"/>
        </w:rPr>
        <w:t>Эбола</w:t>
      </w:r>
      <w:proofErr w:type="spellEnd"/>
      <w:r>
        <w:rPr>
          <w:szCs w:val="24"/>
          <w:lang w:eastAsia="ru-RU"/>
        </w:rPr>
        <w:t xml:space="preserve"> быстротечна и обычно остаётся в пределах небольшого географического района. А вот, например, вирус иммунодефицита человека (ВИЧ) убивает своих жертв очень медленно, разрушая иммунную систему. В результате многие успевают передать его другим людям, прежде чем понимают, что больны. Относительно низкий уровень вирулентности позволяет больным преодолевать большие расстояния, что повышает риск эпидемии.</w:t>
      </w:r>
    </w:p>
    <w:p w:rsidR="00292225" w:rsidRDefault="00292225" w:rsidP="00292225">
      <w:pPr>
        <w:pStyle w:val="121"/>
        <w:rPr>
          <w:szCs w:val="24"/>
          <w:lang w:eastAsia="ru-RU"/>
        </w:rPr>
      </w:pPr>
      <w:r>
        <w:rPr>
          <w:szCs w:val="24"/>
          <w:lang w:eastAsia="ru-RU"/>
        </w:rPr>
        <w:t xml:space="preserve">Ещё один эффективный метод уменьшить скорость распространения инфекционных заболеваний - это </w:t>
      </w:r>
      <w:r>
        <w:rPr>
          <w:i/>
          <w:iCs/>
          <w:szCs w:val="24"/>
          <w:lang w:eastAsia="ru-RU"/>
        </w:rPr>
        <w:t>эффект сетей малого мира</w:t>
      </w:r>
      <w:r>
        <w:rPr>
          <w:szCs w:val="24"/>
          <w:lang w:eastAsia="ru-RU"/>
        </w:rPr>
        <w:t>. При эпидемиях часто большие группы людей взаимодействуют друг с другом, что усиливает эффект распространения. Таким образом, болезнь переходит от одной группы к другой. Но если взаимодействия между группами нет, то инфекция будет локализована. Однако ещё больший эффект даёт профилактика этого взаимодействия. В качестве примера здесь можно привести программу по обмену шприцов в районах с повышенной концентрацией больных ВИЧ. Другим примером является вакцинация потенциально восприимчивого к болезням скота в соседних хозяйствах (как это было в 2001).</w:t>
      </w:r>
    </w:p>
    <w:p w:rsidR="00292225" w:rsidRDefault="00292225" w:rsidP="00292225">
      <w:pPr>
        <w:pStyle w:val="121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Общие методы предотвращения передачи возбудителей могут включать дезинфекции и борьбу с вредителями, </w:t>
      </w:r>
      <w:r>
        <w:rPr>
          <w:rFonts w:eastAsia="Times New Roman"/>
          <w:szCs w:val="24"/>
          <w:lang w:eastAsia="ru-RU"/>
        </w:rPr>
        <w:t>карантинные мероприятия.</w:t>
      </w:r>
    </w:p>
    <w:tbl>
      <w:tblPr>
        <w:tblW w:w="0" w:type="auto"/>
        <w:tblLook w:val="01E0"/>
      </w:tblPr>
      <w:tblGrid>
        <w:gridCol w:w="1302"/>
        <w:gridCol w:w="8269"/>
      </w:tblGrid>
      <w:tr w:rsidR="00292225" w:rsidTr="00292225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ПОД ЗАПИСЬ!</w:t>
            </w:r>
          </w:p>
        </w:tc>
        <w:tc>
          <w:tcPr>
            <w:tcW w:w="8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Карантин</w:t>
            </w:r>
            <w:r>
              <w:rPr>
                <w:sz w:val="24"/>
              </w:rPr>
              <w:t xml:space="preserve"> - это комплекс мероприятий по прекращению распространения инфекции (изоляция ранее заболевших, дезинфекция места жительства, выявление контактирующих с больными и т. д.).</w:t>
            </w:r>
          </w:p>
        </w:tc>
      </w:tr>
    </w:tbl>
    <w:p w:rsidR="00292225" w:rsidRDefault="00292225" w:rsidP="00292225">
      <w:pPr>
        <w:pStyle w:val="121"/>
        <w:rPr>
          <w:lang w:eastAsia="ru-RU"/>
        </w:rPr>
      </w:pPr>
      <w:r>
        <w:rPr>
          <w:b/>
          <w:i/>
          <w:lang w:eastAsia="ru-RU"/>
        </w:rPr>
        <w:t>Иммунитет.</w:t>
      </w:r>
    </w:p>
    <w:tbl>
      <w:tblPr>
        <w:tblW w:w="0" w:type="auto"/>
        <w:tblLook w:val="01E0"/>
      </w:tblPr>
      <w:tblGrid>
        <w:gridCol w:w="1302"/>
        <w:gridCol w:w="8269"/>
      </w:tblGrid>
      <w:tr w:rsidR="00292225" w:rsidTr="00292225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ПОД ЗАПИСЬ!</w:t>
            </w:r>
          </w:p>
        </w:tc>
        <w:tc>
          <w:tcPr>
            <w:tcW w:w="8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Иммунитет</w:t>
            </w:r>
            <w:r>
              <w:rPr>
                <w:sz w:val="24"/>
              </w:rPr>
              <w:t xml:space="preserve"> - это невосприимчивость организма к инфекционным и неинфекционным агентам и веществам, обладающим </w:t>
            </w:r>
            <w:proofErr w:type="spellStart"/>
            <w:r>
              <w:rPr>
                <w:sz w:val="24"/>
              </w:rPr>
              <w:t>антигенными</w:t>
            </w:r>
            <w:proofErr w:type="spellEnd"/>
            <w:r>
              <w:rPr>
                <w:sz w:val="24"/>
              </w:rPr>
              <w:t xml:space="preserve"> свойствами.</w:t>
            </w:r>
          </w:p>
        </w:tc>
      </w:tr>
    </w:tbl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t>Такими агентами могут быть бактерии, вирусы, некоторые ядовитые вещества растительного и животного происхождения и другие продукты, чужеродные для организма.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t>Иммунитет обеспечивается комплексом защитных реакций организма, благодаря которым поддерживается постоянство внутренней среды организма.</w:t>
      </w:r>
    </w:p>
    <w:p w:rsidR="00292225" w:rsidRDefault="00292225" w:rsidP="00292225">
      <w:pPr>
        <w:pStyle w:val="121"/>
        <w:rPr>
          <w:u w:val="single"/>
          <w:lang w:eastAsia="ru-RU"/>
        </w:rPr>
      </w:pPr>
      <w:r>
        <w:rPr>
          <w:u w:val="single"/>
          <w:lang w:eastAsia="ru-RU"/>
        </w:rPr>
        <w:t>Различают два основных вида иммунитета: врожденный и приобретенный.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i/>
          <w:lang w:eastAsia="ru-RU"/>
        </w:rPr>
        <w:t>Врожденный</w:t>
      </w:r>
      <w:r>
        <w:rPr>
          <w:lang w:eastAsia="ru-RU"/>
        </w:rPr>
        <w:t xml:space="preserve"> иммунитет передается по наследству, как и другие генетические признаки. (Так, например, есть люди, невосприимчивые к чуме рогатого скота.)</w:t>
      </w:r>
    </w:p>
    <w:p w:rsidR="00292225" w:rsidRDefault="00292225" w:rsidP="00292225">
      <w:pPr>
        <w:pStyle w:val="121"/>
        <w:rPr>
          <w:lang w:eastAsia="ru-RU"/>
        </w:rPr>
      </w:pPr>
      <w:r>
        <w:rPr>
          <w:i/>
          <w:lang w:eastAsia="ru-RU"/>
        </w:rPr>
        <w:t>Приобретенный</w:t>
      </w:r>
      <w:r>
        <w:rPr>
          <w:lang w:eastAsia="ru-RU"/>
        </w:rPr>
        <w:t xml:space="preserve"> иммунитет возникает в результате перенесенной инфекционной болезни или после вакцинации.</w:t>
      </w:r>
    </w:p>
    <w:tbl>
      <w:tblPr>
        <w:tblW w:w="0" w:type="auto"/>
        <w:tblLook w:val="01E0"/>
      </w:tblPr>
      <w:tblGrid>
        <w:gridCol w:w="1302"/>
        <w:gridCol w:w="8269"/>
      </w:tblGrid>
      <w:tr w:rsidR="00292225" w:rsidTr="00292225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ПОД </w:t>
            </w:r>
            <w:r>
              <w:rPr>
                <w:b/>
                <w:sz w:val="24"/>
              </w:rPr>
              <w:lastRenderedPageBreak/>
              <w:t>ЗАПИСЬ!</w:t>
            </w:r>
          </w:p>
        </w:tc>
        <w:tc>
          <w:tcPr>
            <w:tcW w:w="8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Вакцинация</w:t>
            </w:r>
            <w:r>
              <w:rPr>
                <w:sz w:val="24"/>
              </w:rPr>
              <w:t xml:space="preserve"> - метод создания активного иммунитета против инфекционных </w:t>
            </w:r>
            <w:r>
              <w:rPr>
                <w:sz w:val="24"/>
              </w:rPr>
              <w:lastRenderedPageBreak/>
              <w:t>болезней путем введения в организм человека специальных препаратов из ослабленных живых или убитых микроорганизмов - вакцин.</w:t>
            </w:r>
          </w:p>
        </w:tc>
      </w:tr>
    </w:tbl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lastRenderedPageBreak/>
        <w:t>Приобретенный иммунитет по наследству не передается. Он вырабатывается лишь к определенному микроорганизму, попавшему в организм или введенному в него. Различают активно и пассивно приобретенный иммунитет.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i/>
          <w:lang w:eastAsia="ru-RU"/>
        </w:rPr>
        <w:t>Активно приобретенный</w:t>
      </w:r>
      <w:r>
        <w:rPr>
          <w:lang w:eastAsia="ru-RU"/>
        </w:rPr>
        <w:t xml:space="preserve"> иммунитет возникает в результате перенесенного заболевания или после вакцинации. Он устанавливается через 1-2 недели после начала заболевания и сохраняется относительно долго - годами или десятками лет. Так, после кори остается пожизненный иммунитет. При других инфекциях, например при гриппе, активно приобретенный иммунитет сохраняется относительно недолго - в течение 1-2 лет.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i/>
          <w:lang w:eastAsia="ru-RU"/>
        </w:rPr>
        <w:t>Пассивно приобретенный</w:t>
      </w:r>
      <w:r>
        <w:rPr>
          <w:lang w:eastAsia="ru-RU"/>
        </w:rPr>
        <w:t xml:space="preserve"> иммунитет может быть создан искусственно - путем введения в организм антител (иммуноглобулинов), полученных от переболевших какой-либо инфекционной болезнью либо вакцинированных людей или животных. Пассивно приобретенный иммунитет устанавливается быстро (через несколько часов после введения иммуноглобулина) и сохраняется непродолжительное время, в течение 3-4 недель. (</w:t>
      </w:r>
      <w:r>
        <w:rPr>
          <w:b/>
          <w:lang w:eastAsia="ru-RU"/>
        </w:rPr>
        <w:t>Антитела</w:t>
      </w:r>
      <w:r>
        <w:rPr>
          <w:lang w:eastAsia="ru-RU"/>
        </w:rPr>
        <w:t xml:space="preserve"> - иммуноглобулины, синтезируемые в организме в ответ на воздействие антигена, нейтрализуют активность токсинов, вирусов, бактерий.)</w:t>
      </w:r>
    </w:p>
    <w:p w:rsidR="00292225" w:rsidRDefault="00292225" w:rsidP="00292225">
      <w:pPr>
        <w:pStyle w:val="121"/>
        <w:rPr>
          <w:b/>
          <w:lang w:eastAsia="ru-RU"/>
        </w:rPr>
      </w:pPr>
      <w:r>
        <w:rPr>
          <w:b/>
          <w:i/>
          <w:lang w:eastAsia="ru-RU"/>
        </w:rPr>
        <w:t>Общие понятия об иммунной системе</w:t>
      </w:r>
      <w:r>
        <w:rPr>
          <w:b/>
          <w:lang w:eastAsia="ru-RU"/>
        </w:rPr>
        <w:t>.</w:t>
      </w:r>
    </w:p>
    <w:tbl>
      <w:tblPr>
        <w:tblW w:w="0" w:type="auto"/>
        <w:tblLook w:val="01E0"/>
      </w:tblPr>
      <w:tblGrid>
        <w:gridCol w:w="1302"/>
        <w:gridCol w:w="8269"/>
      </w:tblGrid>
      <w:tr w:rsidR="00292225" w:rsidTr="00292225"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ПОД ЗАПИСЬ!</w:t>
            </w:r>
          </w:p>
        </w:tc>
        <w:tc>
          <w:tcPr>
            <w:tcW w:w="8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225" w:rsidRDefault="0029222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Иммунная система</w:t>
            </w:r>
            <w:r>
              <w:rPr>
                <w:sz w:val="24"/>
              </w:rPr>
              <w:t xml:space="preserve"> - это совокупность органов, тканей и клеток человека, обеспечивающих развитие иммунного ответа и защиту организма от агентов, обладающих чужеродными свойствами и нарушающими постоянство состава и свойств внутренней среды организма.</w:t>
            </w:r>
          </w:p>
        </w:tc>
      </w:tr>
    </w:tbl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t>К центральным органам иммунной системы относятся костный мозг и вилочковая железа, к периферическим - селезенка, лимфатические узлы и другие скопления лимфоидной ткани.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t>Иммунная система мобилизует организм на борьбу с патогенным микробом, или вирусом. В теле человека микроб-возбудитель размножается и выделяет яды - токсины.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мобилизации защиты. Болезнь чаще всего проявляется в повышении температуры, учащении пульса и в общем ухудшении самочувствия.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t>Иммунная система мобилизует специфическое оружие против возбудителей инфекции - лейкоциты, которые вырабатывают активные химические комплексы - антитела.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t>Для профилактики заболевания инфекционными болезнями большое значение имеет иммунизация - специфическая профилактика инфекционных болезней.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t xml:space="preserve">Различают иммунизацию активную, основанную на введении вакцин или антитоксинов, и пассивную, при </w:t>
      </w:r>
      <w:proofErr w:type="gramStart"/>
      <w:r>
        <w:rPr>
          <w:lang w:eastAsia="ru-RU"/>
        </w:rPr>
        <w:t>которой</w:t>
      </w:r>
      <w:proofErr w:type="gramEnd"/>
      <w:r>
        <w:rPr>
          <w:lang w:eastAsia="ru-RU"/>
        </w:rPr>
        <w:t xml:space="preserve"> вводят иммунную сыворотку или иммуноглобулины, а также пассивно-активную, когда вначале вводят иммунную сыворотку, а затем вакцину или анатоксин.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t>Иммунизация вакцинами и анатоксинами в качестве планового профилактического мероприятия более эффективна, чем иммунизация сывороточными препаратами, так как обеспечивает защиту на более длительный срок.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t>Иммунизация включает в себя проведение профилактических прививок, которые регламентируются календарем их проведения. В календаре отражены две группы прививок. В первую группу входят прививки против туберкулеза, полиомиелита, коклюша, дифтерии, столбняка, кори и др. Против перечисленных болезней независимо от эпидемической обстановки проводится иммунизация всех детей в определенные сроки после рождения.</w:t>
      </w:r>
    </w:p>
    <w:p w:rsidR="00292225" w:rsidRDefault="00292225" w:rsidP="00292225">
      <w:pPr>
        <w:pStyle w:val="121"/>
        <w:rPr>
          <w:lang w:eastAsia="ru-RU"/>
        </w:rPr>
      </w:pPr>
      <w:r>
        <w:rPr>
          <w:lang w:eastAsia="ru-RU"/>
        </w:rPr>
        <w:t>Ко второй группе отнесены прививки против брюшного тифа, бруцеллеза, сибирской язвы, холеры, чумы. Эти прививки проводят на территориях, на которых создалась эпидемическая обстановка, лицам с высокой степенью заражения.</w:t>
      </w:r>
    </w:p>
    <w:p w:rsidR="00292225" w:rsidRDefault="00292225" w:rsidP="00292225">
      <w:pPr>
        <w:shd w:val="clear" w:color="auto" w:fill="FFFFFF"/>
        <w:autoSpaceDE w:val="0"/>
        <w:autoSpaceDN w:val="0"/>
        <w:adjustRightInd w:val="0"/>
        <w:spacing w:line="228" w:lineRule="auto"/>
        <w:rPr>
          <w:rFonts w:cs="Arial"/>
          <w:bCs/>
          <w:sz w:val="16"/>
          <w:szCs w:val="16"/>
          <w:lang w:val="uk-UA"/>
        </w:rPr>
      </w:pPr>
    </w:p>
    <w:p w:rsidR="00292225" w:rsidRDefault="00292225" w:rsidP="00292225">
      <w:pPr>
        <w:rPr>
          <w:sz w:val="16"/>
          <w:lang w:val="uk-UA"/>
        </w:rPr>
      </w:pPr>
    </w:p>
    <w:p w:rsidR="00292225" w:rsidRDefault="00292225" w:rsidP="00292225">
      <w:pPr>
        <w:rPr>
          <w:bCs/>
          <w:sz w:val="16"/>
          <w:szCs w:val="16"/>
        </w:rPr>
      </w:pPr>
      <w:bookmarkStart w:id="0" w:name="bookmark88"/>
    </w:p>
    <w:p w:rsidR="00292225" w:rsidRDefault="00292225" w:rsidP="00292225">
      <w:pPr>
        <w:jc w:val="center"/>
        <w:rPr>
          <w:b/>
          <w:sz w:val="24"/>
        </w:rPr>
      </w:pPr>
      <w:r>
        <w:rPr>
          <w:b/>
          <w:sz w:val="24"/>
        </w:rPr>
        <w:t>Вопросы для самоконтроля</w:t>
      </w:r>
      <w:bookmarkEnd w:id="0"/>
      <w:r>
        <w:rPr>
          <w:b/>
          <w:sz w:val="24"/>
        </w:rPr>
        <w:t>:</w:t>
      </w:r>
    </w:p>
    <w:p w:rsidR="00292225" w:rsidRDefault="00292225" w:rsidP="00292225">
      <w:pPr>
        <w:rPr>
          <w:bCs/>
          <w:sz w:val="16"/>
          <w:szCs w:val="16"/>
        </w:rPr>
      </w:pPr>
    </w:p>
    <w:p w:rsidR="00292225" w:rsidRDefault="00292225" w:rsidP="00292225">
      <w:pPr>
        <w:pStyle w:val="121"/>
      </w:pPr>
      <w:r>
        <w:t>1. Назовите основные виды инфекционных заболеваний. Перечислите их признаки и причины возникновения.</w:t>
      </w:r>
    </w:p>
    <w:p w:rsidR="00292225" w:rsidRDefault="00292225" w:rsidP="00292225">
      <w:pPr>
        <w:pStyle w:val="121"/>
      </w:pPr>
      <w:r>
        <w:t>2. Каковы причины возникновения инфекционных заболеваний и каков механизм их передачи?</w:t>
      </w:r>
    </w:p>
    <w:p w:rsidR="00292225" w:rsidRDefault="00292225" w:rsidP="00292225">
      <w:pPr>
        <w:pStyle w:val="121"/>
      </w:pPr>
      <w:r>
        <w:t>3. В чем заключается профилактика инфекционных заболеваний?</w:t>
      </w:r>
    </w:p>
    <w:p w:rsidR="00292225" w:rsidRDefault="00292225" w:rsidP="00292225">
      <w:pPr>
        <w:pStyle w:val="121"/>
      </w:pPr>
      <w:r>
        <w:t>4. Что такое иммунитет? Назовите его виды.</w:t>
      </w:r>
    </w:p>
    <w:p w:rsidR="006158D8" w:rsidRDefault="006158D8"/>
    <w:sectPr w:rsidR="006158D8" w:rsidSect="0061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2225"/>
    <w:rsid w:val="00292225"/>
    <w:rsid w:val="0061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225"/>
    <w:rPr>
      <w:color w:val="0000FF"/>
      <w:u w:val="single"/>
    </w:rPr>
  </w:style>
  <w:style w:type="character" w:customStyle="1" w:styleId="12">
    <w:name w:val="Основной 12 Знак"/>
    <w:basedOn w:val="a0"/>
    <w:link w:val="120"/>
    <w:locked/>
    <w:rsid w:val="00292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сновной 12"/>
    <w:basedOn w:val="a"/>
    <w:link w:val="12"/>
    <w:qFormat/>
    <w:rsid w:val="00292225"/>
    <w:pPr>
      <w:ind w:firstLine="567"/>
      <w:jc w:val="both"/>
    </w:pPr>
    <w:rPr>
      <w:sz w:val="24"/>
    </w:rPr>
  </w:style>
  <w:style w:type="paragraph" w:customStyle="1" w:styleId="121">
    <w:name w:val="Основной 12 (рус.)"/>
    <w:basedOn w:val="a"/>
    <w:qFormat/>
    <w:rsid w:val="00292225"/>
    <w:pPr>
      <w:ind w:firstLine="567"/>
      <w:jc w:val="both"/>
    </w:pPr>
    <w:rPr>
      <w:rFonts w:eastAsiaTheme="minorHAnsi"/>
      <w:sz w:val="24"/>
      <w:szCs w:val="28"/>
      <w:lang w:eastAsia="en-US"/>
    </w:rPr>
  </w:style>
  <w:style w:type="character" w:customStyle="1" w:styleId="1">
    <w:name w:val="Основной текст1"/>
    <w:basedOn w:val="a0"/>
    <w:rsid w:val="0029222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0">
    <w:name w:val="Основной текст (10)"/>
    <w:basedOn w:val="a0"/>
    <w:rsid w:val="002922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29222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A%D0%B0%D0%BD%D1%8C" TargetMode="External"/><Relationship Id="rId4" Type="http://schemas.openxmlformats.org/officeDocument/2006/relationships/hyperlink" Target="https://ru.wikipedia.org/wiki/%D0%9A%D1%80%D0%BE%D0%B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4311</Words>
  <Characters>24579</Characters>
  <Application>Microsoft Office Word</Application>
  <DocSecurity>0</DocSecurity>
  <Lines>204</Lines>
  <Paragraphs>57</Paragraphs>
  <ScaleCrop>false</ScaleCrop>
  <Company>Microsoft</Company>
  <LinksUpToDate>false</LinksUpToDate>
  <CharactersWithSpaces>28833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2020-04-14T10:51:00Z</dcterms:created>
  <dcterms:modified xsi:type="dcterms:W3CDTF">2020-04-14T10:54:00Z</dcterms:modified>
</cp:coreProperties>
</file>