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58" w:rsidRPr="00926758" w:rsidRDefault="00EC76B1" w:rsidP="00926758">
      <w:pPr>
        <w:jc w:val="both"/>
        <w:rPr>
          <w:rFonts w:ascii="Times New Roman" w:hAnsi="Times New Roman" w:cs="Times New Roman"/>
          <w:sz w:val="28"/>
          <w:szCs w:val="28"/>
        </w:rPr>
      </w:pPr>
      <w:r>
        <w:rPr>
          <w:rFonts w:ascii="Times New Roman" w:hAnsi="Times New Roman" w:cs="Times New Roman"/>
          <w:sz w:val="28"/>
          <w:szCs w:val="28"/>
        </w:rPr>
        <w:t>18</w:t>
      </w:r>
      <w:r w:rsidR="00926758" w:rsidRPr="00926758">
        <w:rPr>
          <w:rFonts w:ascii="Times New Roman" w:hAnsi="Times New Roman" w:cs="Times New Roman"/>
          <w:sz w:val="28"/>
          <w:szCs w:val="28"/>
        </w:rPr>
        <w:t>.04.2020 г.</w:t>
      </w:r>
    </w:p>
    <w:p w:rsidR="00926758" w:rsidRPr="00926758" w:rsidRDefault="00926758" w:rsidP="00926758">
      <w:pPr>
        <w:jc w:val="both"/>
        <w:rPr>
          <w:rFonts w:ascii="Times New Roman" w:hAnsi="Times New Roman" w:cs="Times New Roman"/>
          <w:sz w:val="28"/>
          <w:szCs w:val="28"/>
        </w:rPr>
      </w:pPr>
      <w:r w:rsidRPr="00926758">
        <w:rPr>
          <w:rFonts w:ascii="Times New Roman" w:hAnsi="Times New Roman" w:cs="Times New Roman"/>
          <w:sz w:val="28"/>
          <w:szCs w:val="28"/>
        </w:rPr>
        <w:t xml:space="preserve">Тема: Подвеска автомобиля </w:t>
      </w:r>
      <w:r>
        <w:rPr>
          <w:rFonts w:ascii="Times New Roman" w:hAnsi="Times New Roman" w:cs="Times New Roman"/>
          <w:sz w:val="28"/>
          <w:szCs w:val="28"/>
        </w:rPr>
        <w:t>Ваз 2110</w:t>
      </w:r>
    </w:p>
    <w:p w:rsidR="00926758" w:rsidRPr="00926758" w:rsidRDefault="00926758" w:rsidP="00926758">
      <w:pPr>
        <w:jc w:val="both"/>
        <w:rPr>
          <w:rFonts w:ascii="Times New Roman" w:hAnsi="Times New Roman" w:cs="Times New Roman"/>
          <w:sz w:val="28"/>
          <w:szCs w:val="28"/>
        </w:rPr>
      </w:pPr>
    </w:p>
    <w:p w:rsidR="00926758" w:rsidRPr="00926758" w:rsidRDefault="00926758" w:rsidP="00926758">
      <w:pPr>
        <w:jc w:val="both"/>
        <w:rPr>
          <w:rFonts w:ascii="Times New Roman" w:hAnsi="Times New Roman" w:cs="Times New Roman"/>
          <w:sz w:val="28"/>
          <w:szCs w:val="28"/>
        </w:rPr>
      </w:pPr>
      <w:r w:rsidRPr="00926758">
        <w:rPr>
          <w:rFonts w:ascii="Times New Roman" w:hAnsi="Times New Roman" w:cs="Times New Roman"/>
          <w:sz w:val="28"/>
          <w:szCs w:val="28"/>
        </w:rPr>
        <w:t xml:space="preserve"> Цели урока:</w:t>
      </w:r>
    </w:p>
    <w:p w:rsidR="00926758" w:rsidRPr="00926758" w:rsidRDefault="00926758" w:rsidP="00926758">
      <w:pPr>
        <w:numPr>
          <w:ilvl w:val="0"/>
          <w:numId w:val="1"/>
        </w:numPr>
        <w:jc w:val="both"/>
        <w:rPr>
          <w:rFonts w:ascii="Times New Roman" w:hAnsi="Times New Roman" w:cs="Times New Roman"/>
          <w:sz w:val="28"/>
          <w:szCs w:val="28"/>
        </w:rPr>
      </w:pPr>
      <w:r w:rsidRPr="00926758">
        <w:rPr>
          <w:rFonts w:ascii="Times New Roman" w:hAnsi="Times New Roman" w:cs="Times New Roman"/>
          <w:sz w:val="28"/>
          <w:szCs w:val="28"/>
        </w:rPr>
        <w:t>Изучить устройство подвески автомобиля</w:t>
      </w:r>
      <w:r>
        <w:rPr>
          <w:rFonts w:ascii="Times New Roman" w:hAnsi="Times New Roman" w:cs="Times New Roman"/>
          <w:sz w:val="28"/>
          <w:szCs w:val="28"/>
        </w:rPr>
        <w:t xml:space="preserve"> Ваз</w:t>
      </w:r>
    </w:p>
    <w:p w:rsidR="00926758" w:rsidRPr="00926758" w:rsidRDefault="00926758" w:rsidP="00926758">
      <w:pPr>
        <w:numPr>
          <w:ilvl w:val="0"/>
          <w:numId w:val="1"/>
        </w:numPr>
        <w:jc w:val="both"/>
        <w:rPr>
          <w:rFonts w:ascii="Times New Roman" w:hAnsi="Times New Roman" w:cs="Times New Roman"/>
          <w:sz w:val="28"/>
          <w:szCs w:val="28"/>
        </w:rPr>
      </w:pPr>
      <w:r w:rsidRPr="00926758">
        <w:rPr>
          <w:rFonts w:ascii="Times New Roman" w:hAnsi="Times New Roman" w:cs="Times New Roman"/>
          <w:sz w:val="28"/>
          <w:szCs w:val="28"/>
        </w:rPr>
        <w:t>Запомнить основные понятия и термины.</w:t>
      </w:r>
    </w:p>
    <w:p w:rsidR="00926758" w:rsidRPr="00926758" w:rsidRDefault="00926758" w:rsidP="00926758">
      <w:pPr>
        <w:numPr>
          <w:ilvl w:val="0"/>
          <w:numId w:val="1"/>
        </w:numPr>
        <w:jc w:val="both"/>
        <w:rPr>
          <w:rFonts w:ascii="Times New Roman" w:hAnsi="Times New Roman" w:cs="Times New Roman"/>
          <w:sz w:val="28"/>
          <w:szCs w:val="28"/>
        </w:rPr>
      </w:pPr>
      <w:r w:rsidRPr="00926758">
        <w:rPr>
          <w:rFonts w:ascii="Times New Roman" w:hAnsi="Times New Roman" w:cs="Times New Roman"/>
          <w:sz w:val="28"/>
          <w:szCs w:val="28"/>
        </w:rPr>
        <w:t>Закрепить изученный материал (ходовая часть автомобиля)</w:t>
      </w:r>
    </w:p>
    <w:p w:rsidR="00926758" w:rsidRPr="00926758" w:rsidRDefault="00926758" w:rsidP="00926758">
      <w:pPr>
        <w:jc w:val="both"/>
        <w:rPr>
          <w:rFonts w:ascii="Times New Roman" w:hAnsi="Times New Roman" w:cs="Times New Roman"/>
          <w:sz w:val="28"/>
          <w:szCs w:val="28"/>
        </w:rPr>
      </w:pPr>
    </w:p>
    <w:p w:rsidR="00926758" w:rsidRPr="00926758" w:rsidRDefault="00926758" w:rsidP="00926758">
      <w:pPr>
        <w:jc w:val="both"/>
        <w:rPr>
          <w:rFonts w:ascii="Times New Roman" w:hAnsi="Times New Roman" w:cs="Times New Roman"/>
          <w:sz w:val="28"/>
          <w:szCs w:val="28"/>
        </w:rPr>
      </w:pPr>
      <w:r w:rsidRPr="00926758">
        <w:rPr>
          <w:rFonts w:ascii="Times New Roman" w:hAnsi="Times New Roman" w:cs="Times New Roman"/>
          <w:sz w:val="28"/>
          <w:szCs w:val="28"/>
        </w:rPr>
        <w:t>План урока:</w:t>
      </w:r>
    </w:p>
    <w:p w:rsidR="00926758" w:rsidRPr="00926758" w:rsidRDefault="00926758" w:rsidP="00926758">
      <w:pPr>
        <w:numPr>
          <w:ilvl w:val="0"/>
          <w:numId w:val="2"/>
        </w:numPr>
        <w:jc w:val="both"/>
        <w:rPr>
          <w:rFonts w:ascii="Times New Roman" w:hAnsi="Times New Roman" w:cs="Times New Roman"/>
          <w:sz w:val="28"/>
          <w:szCs w:val="28"/>
        </w:rPr>
      </w:pPr>
      <w:r w:rsidRPr="00926758">
        <w:rPr>
          <w:rFonts w:ascii="Times New Roman" w:hAnsi="Times New Roman" w:cs="Times New Roman"/>
          <w:sz w:val="28"/>
          <w:szCs w:val="28"/>
        </w:rPr>
        <w:t>Общие сведения</w:t>
      </w:r>
    </w:p>
    <w:p w:rsidR="00926758" w:rsidRPr="00926758" w:rsidRDefault="00926758" w:rsidP="00926758">
      <w:pPr>
        <w:numPr>
          <w:ilvl w:val="0"/>
          <w:numId w:val="2"/>
        </w:numPr>
        <w:jc w:val="both"/>
        <w:rPr>
          <w:rFonts w:ascii="Times New Roman" w:hAnsi="Times New Roman" w:cs="Times New Roman"/>
          <w:sz w:val="28"/>
          <w:szCs w:val="28"/>
        </w:rPr>
      </w:pPr>
      <w:r w:rsidRPr="00926758">
        <w:rPr>
          <w:rFonts w:ascii="Times New Roman" w:hAnsi="Times New Roman" w:cs="Times New Roman"/>
          <w:sz w:val="28"/>
          <w:szCs w:val="28"/>
        </w:rPr>
        <w:t>Передняя подвеска</w:t>
      </w:r>
    </w:p>
    <w:p w:rsidR="00926758" w:rsidRPr="00926758" w:rsidRDefault="00926758" w:rsidP="00926758">
      <w:pPr>
        <w:numPr>
          <w:ilvl w:val="0"/>
          <w:numId w:val="2"/>
        </w:numPr>
        <w:jc w:val="both"/>
        <w:rPr>
          <w:rFonts w:ascii="Times New Roman" w:hAnsi="Times New Roman" w:cs="Times New Roman"/>
          <w:sz w:val="28"/>
          <w:szCs w:val="28"/>
        </w:rPr>
      </w:pPr>
      <w:r w:rsidRPr="00926758">
        <w:rPr>
          <w:rFonts w:ascii="Times New Roman" w:hAnsi="Times New Roman" w:cs="Times New Roman"/>
          <w:sz w:val="28"/>
          <w:szCs w:val="28"/>
        </w:rPr>
        <w:t>Задняя подвеска</w:t>
      </w:r>
    </w:p>
    <w:p w:rsidR="00926758" w:rsidRPr="00926758" w:rsidRDefault="00926758" w:rsidP="00926758">
      <w:pPr>
        <w:numPr>
          <w:ilvl w:val="0"/>
          <w:numId w:val="2"/>
        </w:numPr>
        <w:jc w:val="both"/>
        <w:rPr>
          <w:rFonts w:ascii="Times New Roman" w:hAnsi="Times New Roman" w:cs="Times New Roman"/>
          <w:bCs/>
          <w:sz w:val="28"/>
          <w:szCs w:val="28"/>
        </w:rPr>
      </w:pPr>
      <w:r w:rsidRPr="00926758">
        <w:rPr>
          <w:rFonts w:ascii="Times New Roman" w:hAnsi="Times New Roman" w:cs="Times New Roman"/>
          <w:bCs/>
          <w:sz w:val="28"/>
          <w:szCs w:val="28"/>
        </w:rPr>
        <w:t>Ремонт и обслуживание подвески</w:t>
      </w:r>
    </w:p>
    <w:p w:rsidR="00BA51F5" w:rsidRDefault="00BA51F5" w:rsidP="00926758">
      <w:pPr>
        <w:jc w:val="both"/>
        <w:rPr>
          <w:rFonts w:ascii="Times New Roman" w:hAnsi="Times New Roman" w:cs="Times New Roman"/>
          <w:sz w:val="28"/>
          <w:szCs w:val="28"/>
        </w:rPr>
      </w:pPr>
    </w:p>
    <w:p w:rsidR="00670BA3" w:rsidRPr="00670BA3" w:rsidRDefault="00670BA3" w:rsidP="00670BA3">
      <w:pPr>
        <w:pStyle w:val="a3"/>
        <w:numPr>
          <w:ilvl w:val="0"/>
          <w:numId w:val="3"/>
        </w:numPr>
        <w:jc w:val="both"/>
        <w:rPr>
          <w:rFonts w:ascii="Times New Roman" w:hAnsi="Times New Roman" w:cs="Times New Roman"/>
          <w:b/>
          <w:sz w:val="28"/>
          <w:szCs w:val="28"/>
        </w:rPr>
      </w:pPr>
      <w:r w:rsidRPr="00670BA3">
        <w:rPr>
          <w:rFonts w:ascii="Times New Roman" w:hAnsi="Times New Roman" w:cs="Times New Roman"/>
          <w:b/>
          <w:sz w:val="28"/>
          <w:szCs w:val="28"/>
        </w:rPr>
        <w:t>Общие сведения</w:t>
      </w:r>
    </w:p>
    <w:p w:rsidR="00670BA3" w:rsidRDefault="00670BA3" w:rsidP="00670BA3">
      <w:pPr>
        <w:jc w:val="both"/>
        <w:rPr>
          <w:rFonts w:ascii="Times New Roman" w:hAnsi="Times New Roman" w:cs="Times New Roman"/>
          <w:b/>
          <w:sz w:val="28"/>
          <w:szCs w:val="28"/>
        </w:rPr>
      </w:pPr>
    </w:p>
    <w:p w:rsid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Практически все автомобили ВАЗ с передним приводом имеют однотипную подвеску передних колес. Пускай её конструкцию нельзя назвать самой удачной и перспективной, зато по цене обслуживания и доступности расходных материалов и сменных элементов, она заметно выигрывает у более прогрессивных автомобилей. Чего, правда, не скажешь о надёжности. Именно поэтому знать устройство передней подвески ВАЗ-2110 желательно каждому хозяину этой машины.</w:t>
      </w:r>
    </w:p>
    <w:p w:rsidR="00670BA3" w:rsidRDefault="00670BA3" w:rsidP="00670BA3">
      <w:pPr>
        <w:ind w:firstLine="360"/>
        <w:jc w:val="both"/>
        <w:rPr>
          <w:rFonts w:ascii="Times New Roman" w:hAnsi="Times New Roman" w:cs="Times New Roman"/>
          <w:sz w:val="28"/>
          <w:szCs w:val="28"/>
        </w:rPr>
      </w:pPr>
    </w:p>
    <w:p w:rsidR="00670BA3" w:rsidRDefault="00670BA3" w:rsidP="00670BA3">
      <w:pPr>
        <w:ind w:firstLine="360"/>
        <w:jc w:val="both"/>
        <w:rPr>
          <w:rFonts w:ascii="Times New Roman" w:hAnsi="Times New Roman" w:cs="Times New Roman"/>
          <w:b/>
          <w:sz w:val="28"/>
          <w:szCs w:val="28"/>
        </w:rPr>
      </w:pPr>
      <w:r w:rsidRPr="00670BA3">
        <w:rPr>
          <w:rFonts w:ascii="Times New Roman" w:hAnsi="Times New Roman" w:cs="Times New Roman"/>
          <w:b/>
          <w:sz w:val="28"/>
          <w:szCs w:val="28"/>
        </w:rPr>
        <w:t>2.</w:t>
      </w:r>
      <w:r>
        <w:rPr>
          <w:rFonts w:ascii="Times New Roman" w:hAnsi="Times New Roman" w:cs="Times New Roman"/>
          <w:b/>
          <w:sz w:val="28"/>
          <w:szCs w:val="28"/>
        </w:rPr>
        <w:t xml:space="preserve">Передняя подвеска </w:t>
      </w:r>
    </w:p>
    <w:p w:rsidR="00670BA3" w:rsidRDefault="00670BA3" w:rsidP="00670BA3">
      <w:pPr>
        <w:ind w:firstLine="360"/>
        <w:jc w:val="both"/>
        <w:rPr>
          <w:rFonts w:ascii="Times New Roman" w:hAnsi="Times New Roman" w:cs="Times New Roman"/>
          <w:sz w:val="28"/>
          <w:szCs w:val="28"/>
        </w:rPr>
      </w:pP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 xml:space="preserve">ВАЗ-2110 получил в наследство от восьмёрки и девятки подвеску </w:t>
      </w:r>
      <w:proofErr w:type="spellStart"/>
      <w:r w:rsidRPr="00670BA3">
        <w:rPr>
          <w:rFonts w:ascii="Times New Roman" w:hAnsi="Times New Roman" w:cs="Times New Roman"/>
          <w:sz w:val="28"/>
          <w:szCs w:val="28"/>
        </w:rPr>
        <w:t>МакФерсон</w:t>
      </w:r>
      <w:proofErr w:type="spellEnd"/>
      <w:r w:rsidRPr="00670BA3">
        <w:rPr>
          <w:rFonts w:ascii="Times New Roman" w:hAnsi="Times New Roman" w:cs="Times New Roman"/>
          <w:sz w:val="28"/>
          <w:szCs w:val="28"/>
        </w:rPr>
        <w:t>, разработанную ещё в 70-х годах прошлого века и испытанную на опытных ВАЗ-2108.</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Конечно, коррективы в конструкцию вносились и сегодня она выглядит так:</w:t>
      </w:r>
    </w:p>
    <w:p w:rsid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lastRenderedPageBreak/>
        <w:drawing>
          <wp:inline distT="0" distB="0" distL="0" distR="0">
            <wp:extent cx="5772150" cy="6191250"/>
            <wp:effectExtent l="0" t="0" r="0" b="0"/>
            <wp:docPr id="3" name="Рисунок 3" descr="Схема передней подвески на ВАЗ-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передней подвески на ВАЗ-2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6191250"/>
                    </a:xfrm>
                    <a:prstGeom prst="rect">
                      <a:avLst/>
                    </a:prstGeom>
                    <a:noFill/>
                    <a:ln>
                      <a:noFill/>
                    </a:ln>
                  </pic:spPr>
                </pic:pic>
              </a:graphicData>
            </a:graphic>
          </wp:inline>
        </w:drawing>
      </w:r>
    </w:p>
    <w:p w:rsidR="00670BA3" w:rsidRDefault="00670BA3" w:rsidP="00670BA3">
      <w:pPr>
        <w:ind w:firstLine="360"/>
        <w:jc w:val="both"/>
        <w:rPr>
          <w:rFonts w:ascii="Times New Roman" w:hAnsi="Times New Roman" w:cs="Times New Roman"/>
          <w:sz w:val="28"/>
          <w:szCs w:val="28"/>
        </w:rPr>
      </w:pP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 xml:space="preserve">Как видно из схемы, ничего сложного в конструкции нет, нет и ничего лишнего. Спартанская подвеска десятого семейства относится к типу независимых подвесок с гидравлическими амортизационными стойками, витыми пружинами 7 на нижних (23) поперечных рычагах. Правый и левый рычаги шарнирно, с помощью </w:t>
      </w:r>
      <w:proofErr w:type="spellStart"/>
      <w:r w:rsidRPr="00670BA3">
        <w:rPr>
          <w:rFonts w:ascii="Times New Roman" w:hAnsi="Times New Roman" w:cs="Times New Roman"/>
          <w:sz w:val="28"/>
          <w:szCs w:val="28"/>
        </w:rPr>
        <w:t>сайлентблоков</w:t>
      </w:r>
      <w:proofErr w:type="spellEnd"/>
      <w:r w:rsidRPr="00670BA3">
        <w:rPr>
          <w:rFonts w:ascii="Times New Roman" w:hAnsi="Times New Roman" w:cs="Times New Roman"/>
          <w:sz w:val="28"/>
          <w:szCs w:val="28"/>
        </w:rPr>
        <w:t>, соединены стабилизатором поперечной устойчивости. Стабилизатор необходим для сохранения устойчивости автомобиля в поворотах и при активном маневрировании. Он представляет собой штангу из пружинистой стали с изгибом для глушителя.</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Самый важный, дорогой и требующий постоянного ухода узел — передняя амортизаторная стойка (16).</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lastRenderedPageBreak/>
        <w:t>В нижней части стойка крепится к поворотному кулаку 19 с помощью двух болтов, один из которых (18) эксцентриковый. Поворотом этого болта, отпустив гайку 17, регулируют угол развала передних колес. Передняя пружина опирается на опорную чашку 6 снизу и на верхнюю опорную чашку 10. Для предотвращения пробоя подвески на штоке амортизатора установлен демпфер сжатия 9.</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 xml:space="preserve">Сама же стойка сверху упирается чашку 12, которая выполнена в сборе с поворотным подшипником 11. Верхняя опора — это отдельный узел, она фиксируется к брызговику кузова с помощью трёх </w:t>
      </w:r>
      <w:proofErr w:type="spellStart"/>
      <w:r w:rsidRPr="00670BA3">
        <w:rPr>
          <w:rFonts w:ascii="Times New Roman" w:hAnsi="Times New Roman" w:cs="Times New Roman"/>
          <w:sz w:val="28"/>
          <w:szCs w:val="28"/>
        </w:rPr>
        <w:t>самоконтрящихся</w:t>
      </w:r>
      <w:proofErr w:type="spellEnd"/>
      <w:r w:rsidRPr="00670BA3">
        <w:rPr>
          <w:rFonts w:ascii="Times New Roman" w:hAnsi="Times New Roman" w:cs="Times New Roman"/>
          <w:sz w:val="28"/>
          <w:szCs w:val="28"/>
        </w:rPr>
        <w:t xml:space="preserve"> гаек. Опора имеет некоторую эластичность для того, чтобы поглощать высокочастотные колебания и не передавать их на кузов, а свободный поворот вокруг своей оси стойке и переднему управляемому колесу обеспечивает верхний подшипник </w:t>
      </w:r>
      <w:proofErr w:type="gramStart"/>
      <w:r w:rsidRPr="00670BA3">
        <w:rPr>
          <w:rFonts w:ascii="Times New Roman" w:hAnsi="Times New Roman" w:cs="Times New Roman"/>
          <w:sz w:val="28"/>
          <w:szCs w:val="28"/>
        </w:rPr>
        <w:t>11</w:t>
      </w:r>
      <w:proofErr w:type="gramEnd"/>
      <w:r w:rsidRPr="00670BA3">
        <w:rPr>
          <w:rFonts w:ascii="Times New Roman" w:hAnsi="Times New Roman" w:cs="Times New Roman"/>
          <w:sz w:val="28"/>
          <w:szCs w:val="28"/>
        </w:rPr>
        <w:t xml:space="preserve"> и нижняя шаровая опора 1.</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Рабочий амортизатор установлен в корпусе стойки. При необходимости или при выборе амортизатора другого типа (газовый, газо-масляный), всегда есть возможность вынуть его из корпуса стойки, отремонтировать или заменить. При этом нужно учитывать, что восьмерочный амортизатор не подходит на десятку, поскольку на 2110 корпус стойки короче, хотя конструкция выглядит идентично.</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Шаровая опора и нижний рычаг</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Именно шаровая опора принимает на себя все нагрузки — тормозные, разгонные, продольные и поперечные, а кроме того, она является нижней точкой опоры поворотного кулака.</w:t>
      </w:r>
    </w:p>
    <w:p w:rsidR="00670BA3" w:rsidRDefault="00670BA3" w:rsidP="00670BA3">
      <w:pPr>
        <w:ind w:firstLine="360"/>
        <w:jc w:val="both"/>
        <w:rPr>
          <w:rFonts w:ascii="Times New Roman" w:hAnsi="Times New Roman" w:cs="Times New Roman"/>
          <w:sz w:val="28"/>
          <w:szCs w:val="28"/>
        </w:rPr>
      </w:pPr>
    </w:p>
    <w:p w:rsidR="00670BA3" w:rsidRDefault="00670BA3" w:rsidP="00670BA3">
      <w:pPr>
        <w:ind w:firstLine="360"/>
        <w:jc w:val="center"/>
        <w:rPr>
          <w:rFonts w:ascii="Times New Roman" w:hAnsi="Times New Roman" w:cs="Times New Roman"/>
          <w:sz w:val="28"/>
          <w:szCs w:val="28"/>
        </w:rPr>
      </w:pPr>
      <w:r w:rsidRPr="00670BA3">
        <w:rPr>
          <w:rFonts w:ascii="Times New Roman" w:hAnsi="Times New Roman" w:cs="Times New Roman"/>
          <w:sz w:val="28"/>
          <w:szCs w:val="28"/>
        </w:rPr>
        <w:lastRenderedPageBreak/>
        <w:drawing>
          <wp:inline distT="0" distB="0" distL="0" distR="0">
            <wp:extent cx="5940425" cy="4432471"/>
            <wp:effectExtent l="0" t="0" r="3175" b="6350"/>
            <wp:docPr id="4" name="Рисунок 4" descr="Шаровая опора на автомобиле ВАЗ-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ровая опора на автомобиле ВАЗ-2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32471"/>
                    </a:xfrm>
                    <a:prstGeom prst="rect">
                      <a:avLst/>
                    </a:prstGeom>
                    <a:noFill/>
                    <a:ln>
                      <a:noFill/>
                    </a:ln>
                  </pic:spPr>
                </pic:pic>
              </a:graphicData>
            </a:graphic>
          </wp:inline>
        </w:drawing>
      </w:r>
    </w:p>
    <w:p w:rsidR="00670BA3" w:rsidRDefault="00670BA3" w:rsidP="00670BA3">
      <w:pPr>
        <w:ind w:firstLine="360"/>
        <w:jc w:val="center"/>
        <w:rPr>
          <w:rFonts w:ascii="Times New Roman" w:hAnsi="Times New Roman" w:cs="Times New Roman"/>
          <w:sz w:val="28"/>
          <w:szCs w:val="28"/>
        </w:rPr>
      </w:pP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Опора 1 фиксируется на нижнем рычаге с помощью трёх глухих болтов. Разбирая этот узел, нужно быть предельно аккуратным, поскольку отверстия в поворотном кулаке для болтов крепления опоры не сквозные и при неаккуратном обращении можно запросто сорвать головки или сломать тело болта. Если это произойдёт, придётся высверливать остатки болта или же менять поворотный кулак. Это трудоёмкая и дорогая работа.</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 xml:space="preserve">Для предотвращения залома нижнего рычага и снятия с него тормозных и разгонных нагрузок, к нему закреплены растяжки, второй конец которых зафиксирован через </w:t>
      </w:r>
      <w:proofErr w:type="spellStart"/>
      <w:r w:rsidRPr="00670BA3">
        <w:rPr>
          <w:rFonts w:ascii="Times New Roman" w:hAnsi="Times New Roman" w:cs="Times New Roman"/>
          <w:sz w:val="28"/>
          <w:szCs w:val="28"/>
        </w:rPr>
        <w:t>сайлентблок</w:t>
      </w:r>
      <w:proofErr w:type="spellEnd"/>
      <w:r w:rsidRPr="00670BA3">
        <w:rPr>
          <w:rFonts w:ascii="Times New Roman" w:hAnsi="Times New Roman" w:cs="Times New Roman"/>
          <w:sz w:val="28"/>
          <w:szCs w:val="28"/>
        </w:rPr>
        <w:t xml:space="preserve"> к балке передней подвески.</w:t>
      </w:r>
    </w:p>
    <w:p w:rsidR="00670BA3" w:rsidRDefault="00670BA3" w:rsidP="00670BA3">
      <w:pPr>
        <w:ind w:firstLine="360"/>
        <w:jc w:val="both"/>
        <w:rPr>
          <w:rFonts w:ascii="Times New Roman" w:hAnsi="Times New Roman" w:cs="Times New Roman"/>
          <w:sz w:val="28"/>
          <w:szCs w:val="28"/>
        </w:rPr>
      </w:pPr>
    </w:p>
    <w:p w:rsidR="00670BA3" w:rsidRDefault="00670BA3" w:rsidP="00670BA3">
      <w:pPr>
        <w:ind w:firstLine="360"/>
        <w:jc w:val="center"/>
        <w:rPr>
          <w:rFonts w:ascii="Times New Roman" w:hAnsi="Times New Roman" w:cs="Times New Roman"/>
          <w:sz w:val="28"/>
          <w:szCs w:val="28"/>
        </w:rPr>
      </w:pPr>
      <w:r w:rsidRPr="00670BA3">
        <w:rPr>
          <w:rFonts w:ascii="Times New Roman" w:hAnsi="Times New Roman" w:cs="Times New Roman"/>
          <w:sz w:val="28"/>
          <w:szCs w:val="28"/>
        </w:rPr>
        <w:lastRenderedPageBreak/>
        <w:drawing>
          <wp:inline distT="0" distB="0" distL="0" distR="0">
            <wp:extent cx="5514975" cy="6191250"/>
            <wp:effectExtent l="0" t="0" r="9525" b="0"/>
            <wp:docPr id="5" name="Рисунок 5" descr="Схема передней подвески ВАЗ-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а передней подвески ВАЗ-2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6191250"/>
                    </a:xfrm>
                    <a:prstGeom prst="rect">
                      <a:avLst/>
                    </a:prstGeom>
                    <a:noFill/>
                    <a:ln>
                      <a:noFill/>
                    </a:ln>
                  </pic:spPr>
                </pic:pic>
              </a:graphicData>
            </a:graphic>
          </wp:inline>
        </w:drawing>
      </w:r>
    </w:p>
    <w:p w:rsidR="00670BA3" w:rsidRPr="00670BA3" w:rsidRDefault="00670BA3" w:rsidP="00670BA3">
      <w:pPr>
        <w:ind w:firstLine="360"/>
        <w:jc w:val="center"/>
        <w:rPr>
          <w:rFonts w:ascii="Times New Roman" w:hAnsi="Times New Roman" w:cs="Times New Roman"/>
          <w:sz w:val="28"/>
          <w:szCs w:val="28"/>
        </w:rPr>
      </w:pPr>
      <w:r w:rsidRPr="00670BA3">
        <w:rPr>
          <w:rFonts w:ascii="Times New Roman" w:hAnsi="Times New Roman" w:cs="Times New Roman"/>
          <w:sz w:val="28"/>
          <w:szCs w:val="28"/>
        </w:rPr>
        <w:t>Передняя подвеска ВАЗ-2110.</w:t>
      </w:r>
    </w:p>
    <w:p w:rsidR="00670BA3" w:rsidRDefault="00670BA3" w:rsidP="00670BA3">
      <w:pPr>
        <w:ind w:firstLine="360"/>
        <w:jc w:val="both"/>
        <w:rPr>
          <w:rFonts w:ascii="Times New Roman" w:hAnsi="Times New Roman" w:cs="Times New Roman"/>
          <w:sz w:val="28"/>
          <w:szCs w:val="28"/>
        </w:rPr>
      </w:pP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Растяжки выполняют ещё одну важную функцию: с их помощью регулируют угол продольного наклона поворотной оси. Этот угол сильно влияет на устойчивость автомобиля и на его поведение при маневрировании. Регулировка проводится шайбами, установленными на обоих концах растяжки.</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Поворотный кулак</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Не менее важная деталь — поворотный кулак.</w:t>
      </w:r>
    </w:p>
    <w:p w:rsidR="00670BA3" w:rsidRDefault="00670BA3" w:rsidP="00670BA3">
      <w:pPr>
        <w:ind w:firstLine="360"/>
        <w:jc w:val="center"/>
        <w:rPr>
          <w:rFonts w:ascii="Times New Roman" w:hAnsi="Times New Roman" w:cs="Times New Roman"/>
          <w:sz w:val="28"/>
          <w:szCs w:val="28"/>
        </w:rPr>
      </w:pPr>
      <w:r w:rsidRPr="00670BA3">
        <w:rPr>
          <w:rFonts w:ascii="Times New Roman" w:hAnsi="Times New Roman" w:cs="Times New Roman"/>
          <w:sz w:val="28"/>
          <w:szCs w:val="28"/>
        </w:rPr>
        <w:lastRenderedPageBreak/>
        <w:drawing>
          <wp:inline distT="0" distB="0" distL="0" distR="0">
            <wp:extent cx="5940425" cy="3207830"/>
            <wp:effectExtent l="0" t="0" r="3175" b="0"/>
            <wp:docPr id="6" name="Рисунок 6" descr="Схема ступицы ВАЗ-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хема ступицы ВАЗ-2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207830"/>
                    </a:xfrm>
                    <a:prstGeom prst="rect">
                      <a:avLst/>
                    </a:prstGeom>
                    <a:noFill/>
                    <a:ln>
                      <a:noFill/>
                    </a:ln>
                  </pic:spPr>
                </pic:pic>
              </a:graphicData>
            </a:graphic>
          </wp:inline>
        </w:drawing>
      </w:r>
    </w:p>
    <w:p w:rsidR="00670BA3" w:rsidRDefault="00670BA3" w:rsidP="00670BA3">
      <w:pPr>
        <w:ind w:firstLine="360"/>
        <w:jc w:val="center"/>
        <w:rPr>
          <w:rFonts w:ascii="Times New Roman" w:hAnsi="Times New Roman" w:cs="Times New Roman"/>
          <w:sz w:val="28"/>
          <w:szCs w:val="28"/>
        </w:rPr>
      </w:pPr>
    </w:p>
    <w:p w:rsidR="00670BA3" w:rsidRPr="00670BA3" w:rsidRDefault="00670BA3" w:rsidP="00670BA3">
      <w:pPr>
        <w:ind w:firstLine="360"/>
        <w:jc w:val="center"/>
        <w:rPr>
          <w:rFonts w:ascii="Times New Roman" w:hAnsi="Times New Roman" w:cs="Times New Roman"/>
          <w:sz w:val="28"/>
          <w:szCs w:val="28"/>
        </w:rPr>
      </w:pPr>
      <w:r w:rsidRPr="00670BA3">
        <w:rPr>
          <w:rFonts w:ascii="Times New Roman" w:hAnsi="Times New Roman" w:cs="Times New Roman"/>
          <w:sz w:val="28"/>
          <w:szCs w:val="28"/>
        </w:rPr>
        <w:t>Узел поворотного кулака и ступицы.</w:t>
      </w:r>
    </w:p>
    <w:p w:rsidR="00670BA3" w:rsidRPr="00670BA3" w:rsidRDefault="00670BA3" w:rsidP="00670BA3">
      <w:pPr>
        <w:ind w:firstLine="360"/>
        <w:jc w:val="both"/>
        <w:rPr>
          <w:rFonts w:ascii="Times New Roman" w:hAnsi="Times New Roman" w:cs="Times New Roman"/>
          <w:sz w:val="28"/>
          <w:szCs w:val="28"/>
        </w:rPr>
      </w:pPr>
      <w:r w:rsidRPr="00670BA3">
        <w:rPr>
          <w:rFonts w:ascii="Times New Roman" w:hAnsi="Times New Roman" w:cs="Times New Roman"/>
          <w:sz w:val="28"/>
          <w:szCs w:val="28"/>
        </w:rPr>
        <w:t>Именно он отвечает за сохранность и фиксацию ступичного подшипника. В кулаке подшипник удерживается с помощью двух стопорных колец. Тип подшипника — радиально-упорный, двухрядный. Он не требует регулировки весь период эксплуатации. Во внутреннюю обойму запрессована сама ступица, а фиксируется она гайкой, причём справа и слева гайки одинаковые, имеют правую резьбу.</w:t>
      </w:r>
    </w:p>
    <w:p w:rsidR="00670BA3" w:rsidRPr="00EC76B1" w:rsidRDefault="00EC76B1" w:rsidP="00670BA3">
      <w:pPr>
        <w:ind w:firstLine="360"/>
        <w:jc w:val="both"/>
        <w:rPr>
          <w:rFonts w:ascii="Times New Roman" w:hAnsi="Times New Roman" w:cs="Times New Roman"/>
          <w:b/>
          <w:sz w:val="28"/>
          <w:szCs w:val="28"/>
        </w:rPr>
      </w:pPr>
      <w:r w:rsidRPr="00EC76B1">
        <w:rPr>
          <w:rFonts w:ascii="Times New Roman" w:hAnsi="Times New Roman" w:cs="Times New Roman"/>
          <w:b/>
          <w:sz w:val="28"/>
          <w:szCs w:val="28"/>
        </w:rPr>
        <w:t xml:space="preserve">3.Задняя </w:t>
      </w:r>
      <w:proofErr w:type="spellStart"/>
      <w:r w:rsidRPr="00EC76B1">
        <w:rPr>
          <w:rFonts w:ascii="Times New Roman" w:hAnsi="Times New Roman" w:cs="Times New Roman"/>
          <w:b/>
          <w:sz w:val="28"/>
          <w:szCs w:val="28"/>
        </w:rPr>
        <w:t>повеска</w:t>
      </w:r>
      <w:proofErr w:type="spellEnd"/>
    </w:p>
    <w:p w:rsidR="00EC76B1" w:rsidRDefault="00EC76B1" w:rsidP="00670BA3">
      <w:pPr>
        <w:ind w:firstLine="360"/>
        <w:jc w:val="both"/>
        <w:rPr>
          <w:rFonts w:ascii="Times New Roman" w:hAnsi="Times New Roman" w:cs="Times New Roman"/>
          <w:sz w:val="28"/>
          <w:szCs w:val="28"/>
        </w:rPr>
      </w:pPr>
      <w:r w:rsidRPr="00EC76B1">
        <w:rPr>
          <w:rFonts w:ascii="Times New Roman" w:hAnsi="Times New Roman" w:cs="Times New Roman"/>
          <w:sz w:val="28"/>
          <w:szCs w:val="28"/>
        </w:rPr>
        <w:t>Задняя подвеска – деталь, состоящая из нескольких частей, основой для которой служат два рычага, соединенные между собой балкой. Задняя часть рычага, вверху присоединена к нижнему креплению амортизатора, в то время как наружная часть соединяет тормозные механизмы с осью колеса.</w:t>
      </w:r>
    </w:p>
    <w:p w:rsidR="00EC76B1" w:rsidRDefault="00EC76B1" w:rsidP="00670BA3">
      <w:pPr>
        <w:ind w:firstLine="360"/>
        <w:jc w:val="both"/>
        <w:rPr>
          <w:rFonts w:ascii="Times New Roman" w:hAnsi="Times New Roman" w:cs="Times New Roman"/>
          <w:sz w:val="28"/>
          <w:szCs w:val="28"/>
        </w:rPr>
      </w:pPr>
    </w:p>
    <w:p w:rsidR="00EC76B1" w:rsidRDefault="00EC76B1" w:rsidP="00EC76B1">
      <w:pPr>
        <w:ind w:firstLine="360"/>
        <w:jc w:val="center"/>
        <w:rPr>
          <w:rFonts w:ascii="Times New Roman" w:hAnsi="Times New Roman" w:cs="Times New Roman"/>
          <w:sz w:val="28"/>
          <w:szCs w:val="28"/>
        </w:rPr>
      </w:pPr>
      <w:r w:rsidRPr="00EC76B1">
        <w:rPr>
          <w:rFonts w:ascii="Times New Roman" w:hAnsi="Times New Roman" w:cs="Times New Roman"/>
          <w:sz w:val="28"/>
          <w:szCs w:val="28"/>
        </w:rPr>
        <w:lastRenderedPageBreak/>
        <w:drawing>
          <wp:inline distT="0" distB="0" distL="0" distR="0">
            <wp:extent cx="5940425" cy="4043434"/>
            <wp:effectExtent l="0" t="0" r="3175" b="0"/>
            <wp:docPr id="7" name="Рисунок 7" descr="Детали задней подв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тали задней подвес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043434"/>
                    </a:xfrm>
                    <a:prstGeom prst="rect">
                      <a:avLst/>
                    </a:prstGeom>
                    <a:noFill/>
                    <a:ln>
                      <a:noFill/>
                    </a:ln>
                  </pic:spPr>
                </pic:pic>
              </a:graphicData>
            </a:graphic>
          </wp:inline>
        </w:drawing>
      </w:r>
    </w:p>
    <w:p w:rsid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Детали задней подвески: 1 – резинометаллический шарнир; 2 – кронштейн крепления рычага подвески; 3 – кожух амортизатора; 4 – буфер хода сжатия; 5 – крышка кожуха; 6 – опорная шайба; 7 – подушка амортизатора; 8 – распорная втулка; 9 – амортизатор; 10 – изолирующая прокладка; 11 – пружина задней подвески; 12 – соединитель рычагов; 13 – рычаг балки задней подвески; 14 – кронштейн крепления амортизатора; 15 – фланец; 16 – втулка рычага.</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 xml:space="preserve">На передней стороне рычагов располагаются </w:t>
      </w:r>
      <w:proofErr w:type="spellStart"/>
      <w:r w:rsidRPr="00EC76B1">
        <w:rPr>
          <w:rFonts w:ascii="Times New Roman" w:hAnsi="Times New Roman" w:cs="Times New Roman"/>
          <w:sz w:val="28"/>
          <w:szCs w:val="28"/>
        </w:rPr>
        <w:t>сайлент</w:t>
      </w:r>
      <w:proofErr w:type="spellEnd"/>
      <w:r w:rsidRPr="00EC76B1">
        <w:rPr>
          <w:rFonts w:ascii="Times New Roman" w:hAnsi="Times New Roman" w:cs="Times New Roman"/>
          <w:sz w:val="28"/>
          <w:szCs w:val="28"/>
        </w:rPr>
        <w:t xml:space="preserve"> блоки, болты, соединяющие конструкцию с кронштейнами кузова. Размещение пружин детали осуществляется за счет приваренной к арке специальной опоры. Также, данная опора присоединяет к себе шток амортизатора с помощью специальной гайки.</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Несмотря на то, что подвеска относится к прочным деталям, ее наиболее уязвимыми частями являются: стойки, а также шарниры. Зачастую, причиной появления неисправности принято считать большой пробег автомобиля, а также повышенную эксплуатацию транспорта.</w:t>
      </w:r>
    </w:p>
    <w:p w:rsidR="00EC76B1" w:rsidRPr="00EC76B1" w:rsidRDefault="00EC76B1" w:rsidP="00EC76B1">
      <w:pPr>
        <w:ind w:firstLine="360"/>
        <w:jc w:val="both"/>
        <w:rPr>
          <w:rFonts w:ascii="Times New Roman" w:hAnsi="Times New Roman" w:cs="Times New Roman"/>
          <w:b/>
          <w:bCs/>
          <w:sz w:val="28"/>
          <w:szCs w:val="28"/>
        </w:rPr>
      </w:pPr>
      <w:r w:rsidRPr="00EC76B1">
        <w:rPr>
          <w:rFonts w:ascii="Times New Roman" w:hAnsi="Times New Roman" w:cs="Times New Roman"/>
          <w:b/>
          <w:bCs/>
          <w:sz w:val="28"/>
          <w:szCs w:val="28"/>
        </w:rPr>
        <w:t>4.</w:t>
      </w:r>
      <w:r w:rsidRPr="00EC76B1">
        <w:rPr>
          <w:rFonts w:ascii="Times New Roman" w:hAnsi="Times New Roman" w:cs="Times New Roman"/>
          <w:b/>
          <w:bCs/>
          <w:sz w:val="28"/>
          <w:szCs w:val="28"/>
        </w:rPr>
        <w:tab/>
        <w:t>Ремонт и обслуживание подвески</w:t>
      </w:r>
    </w:p>
    <w:p w:rsidR="00EC76B1" w:rsidRPr="00670BA3"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Специалисты определяют несколько причин, которые ведут к поломке подвески.</w:t>
      </w:r>
    </w:p>
    <w:p w:rsidR="00EC76B1" w:rsidRPr="00EC76B1" w:rsidRDefault="00EC76B1" w:rsidP="00EC76B1">
      <w:pPr>
        <w:ind w:firstLine="360"/>
        <w:jc w:val="both"/>
        <w:rPr>
          <w:rFonts w:ascii="Times New Roman" w:hAnsi="Times New Roman" w:cs="Times New Roman"/>
          <w:bCs/>
          <w:sz w:val="28"/>
          <w:szCs w:val="28"/>
        </w:rPr>
      </w:pPr>
      <w:r w:rsidRPr="00EC76B1">
        <w:rPr>
          <w:rFonts w:ascii="Times New Roman" w:hAnsi="Times New Roman" w:cs="Times New Roman"/>
          <w:bCs/>
          <w:sz w:val="28"/>
          <w:szCs w:val="28"/>
        </w:rPr>
        <w:t>Виды неисправностей подвески</w:t>
      </w:r>
    </w:p>
    <w:p w:rsidR="00EC76B1" w:rsidRPr="00EC76B1" w:rsidRDefault="00EC76B1" w:rsidP="00EC76B1">
      <w:pPr>
        <w:numPr>
          <w:ilvl w:val="0"/>
          <w:numId w:val="4"/>
        </w:numPr>
        <w:jc w:val="both"/>
        <w:rPr>
          <w:rFonts w:ascii="Times New Roman" w:hAnsi="Times New Roman" w:cs="Times New Roman"/>
          <w:sz w:val="28"/>
          <w:szCs w:val="28"/>
        </w:rPr>
      </w:pPr>
      <w:r w:rsidRPr="00EC76B1">
        <w:rPr>
          <w:rFonts w:ascii="Times New Roman" w:hAnsi="Times New Roman" w:cs="Times New Roman"/>
          <w:sz w:val="28"/>
          <w:szCs w:val="28"/>
        </w:rPr>
        <w:lastRenderedPageBreak/>
        <w:t>Поломка амортизатора.</w:t>
      </w:r>
    </w:p>
    <w:p w:rsidR="00EC76B1" w:rsidRPr="00EC76B1" w:rsidRDefault="00EC76B1" w:rsidP="00EC76B1">
      <w:pPr>
        <w:numPr>
          <w:ilvl w:val="0"/>
          <w:numId w:val="4"/>
        </w:numPr>
        <w:jc w:val="both"/>
        <w:rPr>
          <w:rFonts w:ascii="Times New Roman" w:hAnsi="Times New Roman" w:cs="Times New Roman"/>
          <w:sz w:val="28"/>
          <w:szCs w:val="28"/>
        </w:rPr>
      </w:pPr>
      <w:r w:rsidRPr="00EC76B1">
        <w:rPr>
          <w:rFonts w:ascii="Times New Roman" w:hAnsi="Times New Roman" w:cs="Times New Roman"/>
          <w:sz w:val="28"/>
          <w:szCs w:val="28"/>
        </w:rPr>
        <w:t>Износ крепления штока, а также плохое соединение этой детали с его местом посадки.</w:t>
      </w:r>
    </w:p>
    <w:p w:rsidR="00EC76B1" w:rsidRPr="00EC76B1" w:rsidRDefault="00EC76B1" w:rsidP="00EC76B1">
      <w:pPr>
        <w:numPr>
          <w:ilvl w:val="0"/>
          <w:numId w:val="4"/>
        </w:numPr>
        <w:jc w:val="both"/>
        <w:rPr>
          <w:rFonts w:ascii="Times New Roman" w:hAnsi="Times New Roman" w:cs="Times New Roman"/>
          <w:sz w:val="28"/>
          <w:szCs w:val="28"/>
        </w:rPr>
      </w:pPr>
      <w:r w:rsidRPr="00EC76B1">
        <w:rPr>
          <w:rFonts w:ascii="Times New Roman" w:hAnsi="Times New Roman" w:cs="Times New Roman"/>
          <w:sz w:val="28"/>
          <w:szCs w:val="28"/>
        </w:rPr>
        <w:t>Износ втулки.</w:t>
      </w:r>
    </w:p>
    <w:p w:rsidR="00EC76B1" w:rsidRPr="00EC76B1" w:rsidRDefault="00EC76B1" w:rsidP="00EC76B1">
      <w:pPr>
        <w:numPr>
          <w:ilvl w:val="0"/>
          <w:numId w:val="4"/>
        </w:numPr>
        <w:jc w:val="both"/>
        <w:rPr>
          <w:rFonts w:ascii="Times New Roman" w:hAnsi="Times New Roman" w:cs="Times New Roman"/>
          <w:sz w:val="28"/>
          <w:szCs w:val="28"/>
        </w:rPr>
      </w:pPr>
      <w:r w:rsidRPr="00EC76B1">
        <w:rPr>
          <w:rFonts w:ascii="Times New Roman" w:hAnsi="Times New Roman" w:cs="Times New Roman"/>
          <w:sz w:val="28"/>
          <w:szCs w:val="28"/>
        </w:rPr>
        <w:t>Поломка пружины.</w:t>
      </w:r>
    </w:p>
    <w:p w:rsidR="00EC76B1" w:rsidRPr="00EC76B1" w:rsidRDefault="00EC76B1" w:rsidP="00EC76B1">
      <w:pPr>
        <w:numPr>
          <w:ilvl w:val="0"/>
          <w:numId w:val="4"/>
        </w:numPr>
        <w:jc w:val="both"/>
        <w:rPr>
          <w:rFonts w:ascii="Times New Roman" w:hAnsi="Times New Roman" w:cs="Times New Roman"/>
          <w:sz w:val="28"/>
          <w:szCs w:val="28"/>
        </w:rPr>
      </w:pPr>
      <w:r w:rsidRPr="00EC76B1">
        <w:rPr>
          <w:rFonts w:ascii="Times New Roman" w:hAnsi="Times New Roman" w:cs="Times New Roman"/>
          <w:sz w:val="28"/>
          <w:szCs w:val="28"/>
        </w:rPr>
        <w:t>Разрушения буфера – ограничителя.</w:t>
      </w:r>
    </w:p>
    <w:p w:rsidR="00670BA3" w:rsidRDefault="00670BA3" w:rsidP="00670BA3">
      <w:pPr>
        <w:ind w:firstLine="360"/>
        <w:jc w:val="both"/>
        <w:rPr>
          <w:rFonts w:ascii="Times New Roman" w:hAnsi="Times New Roman" w:cs="Times New Roman"/>
          <w:sz w:val="28"/>
          <w:szCs w:val="28"/>
        </w:rPr>
      </w:pPr>
    </w:p>
    <w:p w:rsidR="00EC76B1" w:rsidRDefault="00EC76B1" w:rsidP="00670BA3">
      <w:pPr>
        <w:ind w:firstLine="360"/>
        <w:jc w:val="both"/>
        <w:rPr>
          <w:rFonts w:ascii="Times New Roman" w:hAnsi="Times New Roman" w:cs="Times New Roman"/>
          <w:sz w:val="28"/>
          <w:szCs w:val="28"/>
        </w:rPr>
      </w:pPr>
      <w:r w:rsidRPr="00EC76B1">
        <w:rPr>
          <w:rFonts w:ascii="Times New Roman" w:hAnsi="Times New Roman" w:cs="Times New Roman"/>
          <w:sz w:val="28"/>
          <w:szCs w:val="28"/>
        </w:rPr>
        <w:t xml:space="preserve">Одной из наиболее частой причиной поломки подвески, является неисправный амортизатор. Так как </w:t>
      </w:r>
      <w:proofErr w:type="gramStart"/>
      <w:r w:rsidRPr="00EC76B1">
        <w:rPr>
          <w:rFonts w:ascii="Times New Roman" w:hAnsi="Times New Roman" w:cs="Times New Roman"/>
          <w:sz w:val="28"/>
          <w:szCs w:val="28"/>
        </w:rPr>
        <w:t>амортизатор это</w:t>
      </w:r>
      <w:proofErr w:type="gramEnd"/>
      <w:r w:rsidRPr="00EC76B1">
        <w:rPr>
          <w:rFonts w:ascii="Times New Roman" w:hAnsi="Times New Roman" w:cs="Times New Roman"/>
          <w:sz w:val="28"/>
          <w:szCs w:val="28"/>
        </w:rPr>
        <w:t xml:space="preserve"> сложное устройство, ремонт данной части автомобиля рекомендуется осуществлять с помощью привлечения квалифицированного специалиста.</w:t>
      </w:r>
    </w:p>
    <w:p w:rsidR="00EC76B1" w:rsidRPr="00EC76B1" w:rsidRDefault="00EC76B1" w:rsidP="00EC76B1">
      <w:pPr>
        <w:ind w:firstLine="360"/>
        <w:jc w:val="both"/>
        <w:rPr>
          <w:rFonts w:ascii="Times New Roman" w:hAnsi="Times New Roman" w:cs="Times New Roman"/>
          <w:b/>
          <w:bCs/>
          <w:sz w:val="28"/>
          <w:szCs w:val="28"/>
        </w:rPr>
      </w:pPr>
      <w:r w:rsidRPr="00EC76B1">
        <w:rPr>
          <w:rFonts w:ascii="Times New Roman" w:hAnsi="Times New Roman" w:cs="Times New Roman"/>
          <w:b/>
          <w:bCs/>
          <w:sz w:val="28"/>
          <w:szCs w:val="28"/>
        </w:rPr>
        <w:t>Ремонт подвески на ваз 2110</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Для того чтобы осуществить ремонт подвески, необходимо выполнить ее демонтаж. Извлечение детали, происходит после ослаблении гаек, которые расположены в багажники автомобиля. В это время главная задача мастера – удержать шток, который не должен подвергаться полному проворачиванию. После этого у автомобиля снимаются задние колеса.</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i/>
          <w:iCs/>
          <w:sz w:val="28"/>
          <w:szCs w:val="28"/>
        </w:rPr>
        <w:t>Для того чтобы извлечь тросы ручника, проводится ряд мероприятий, в которые входят:</w:t>
      </w:r>
    </w:p>
    <w:p w:rsidR="00EC76B1" w:rsidRPr="00EC76B1" w:rsidRDefault="00EC76B1" w:rsidP="00EC76B1">
      <w:pPr>
        <w:numPr>
          <w:ilvl w:val="0"/>
          <w:numId w:val="5"/>
        </w:numPr>
        <w:jc w:val="both"/>
        <w:rPr>
          <w:rFonts w:ascii="Times New Roman" w:hAnsi="Times New Roman" w:cs="Times New Roman"/>
          <w:sz w:val="28"/>
          <w:szCs w:val="28"/>
        </w:rPr>
      </w:pPr>
      <w:r w:rsidRPr="00EC76B1">
        <w:rPr>
          <w:rFonts w:ascii="Times New Roman" w:hAnsi="Times New Roman" w:cs="Times New Roman"/>
          <w:sz w:val="28"/>
          <w:szCs w:val="28"/>
        </w:rPr>
        <w:t>Снятие тормозных барабанов.</w:t>
      </w:r>
    </w:p>
    <w:p w:rsidR="00EC76B1" w:rsidRPr="00EC76B1" w:rsidRDefault="00EC76B1" w:rsidP="00EC76B1">
      <w:pPr>
        <w:numPr>
          <w:ilvl w:val="0"/>
          <w:numId w:val="5"/>
        </w:numPr>
        <w:jc w:val="both"/>
        <w:rPr>
          <w:rFonts w:ascii="Times New Roman" w:hAnsi="Times New Roman" w:cs="Times New Roman"/>
          <w:sz w:val="28"/>
          <w:szCs w:val="28"/>
        </w:rPr>
      </w:pPr>
      <w:r w:rsidRPr="00EC76B1">
        <w:rPr>
          <w:rFonts w:ascii="Times New Roman" w:hAnsi="Times New Roman" w:cs="Times New Roman"/>
          <w:sz w:val="28"/>
          <w:szCs w:val="28"/>
        </w:rPr>
        <w:t>Отсоединение тросов от колодок и оболочки от тормозного щита.</w:t>
      </w:r>
    </w:p>
    <w:p w:rsidR="00EC76B1" w:rsidRPr="00EC76B1" w:rsidRDefault="00EC76B1" w:rsidP="00EC76B1">
      <w:pPr>
        <w:numPr>
          <w:ilvl w:val="0"/>
          <w:numId w:val="5"/>
        </w:numPr>
        <w:jc w:val="both"/>
        <w:rPr>
          <w:rFonts w:ascii="Times New Roman" w:hAnsi="Times New Roman" w:cs="Times New Roman"/>
          <w:sz w:val="28"/>
          <w:szCs w:val="28"/>
        </w:rPr>
      </w:pPr>
      <w:r w:rsidRPr="00EC76B1">
        <w:rPr>
          <w:rFonts w:ascii="Times New Roman" w:hAnsi="Times New Roman" w:cs="Times New Roman"/>
          <w:sz w:val="28"/>
          <w:szCs w:val="28"/>
        </w:rPr>
        <w:t>Освобождение крепления к кузову и рычагам.</w:t>
      </w:r>
    </w:p>
    <w:p w:rsidR="00EC76B1" w:rsidRPr="00EC76B1" w:rsidRDefault="00EC76B1" w:rsidP="00EC76B1">
      <w:pPr>
        <w:numPr>
          <w:ilvl w:val="0"/>
          <w:numId w:val="5"/>
        </w:numPr>
        <w:jc w:val="both"/>
        <w:rPr>
          <w:rFonts w:ascii="Times New Roman" w:hAnsi="Times New Roman" w:cs="Times New Roman"/>
          <w:sz w:val="28"/>
          <w:szCs w:val="28"/>
        </w:rPr>
      </w:pPr>
      <w:r w:rsidRPr="00EC76B1">
        <w:rPr>
          <w:rFonts w:ascii="Times New Roman" w:hAnsi="Times New Roman" w:cs="Times New Roman"/>
          <w:sz w:val="28"/>
          <w:szCs w:val="28"/>
        </w:rPr>
        <w:t>Отключение шлангов.</w:t>
      </w:r>
    </w:p>
    <w:p w:rsidR="00EC76B1" w:rsidRPr="00EC76B1" w:rsidRDefault="00EC76B1" w:rsidP="00EC76B1">
      <w:pPr>
        <w:numPr>
          <w:ilvl w:val="0"/>
          <w:numId w:val="5"/>
        </w:numPr>
        <w:jc w:val="both"/>
        <w:rPr>
          <w:rFonts w:ascii="Times New Roman" w:hAnsi="Times New Roman" w:cs="Times New Roman"/>
          <w:sz w:val="28"/>
          <w:szCs w:val="28"/>
        </w:rPr>
      </w:pPr>
      <w:r w:rsidRPr="00EC76B1">
        <w:rPr>
          <w:rFonts w:ascii="Times New Roman" w:hAnsi="Times New Roman" w:cs="Times New Roman"/>
          <w:sz w:val="28"/>
          <w:szCs w:val="28"/>
        </w:rPr>
        <w:t>Отключение рычагов давления задних тормозов.</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После выполнения всех вышеперечисленных процедур, машина опускается на подставки, а после мастер снимают верхние крепления амортизаторов к кузову. Далее специалист снова поднимает верхнюю часть автомобиля, снимает стойки, буфер отбоя, пружины.</w:t>
      </w:r>
    </w:p>
    <w:p w:rsidR="00EC76B1" w:rsidRDefault="00EC76B1" w:rsidP="00670BA3">
      <w:pPr>
        <w:ind w:firstLine="360"/>
        <w:jc w:val="both"/>
        <w:rPr>
          <w:rFonts w:ascii="Times New Roman" w:hAnsi="Times New Roman" w:cs="Times New Roman"/>
          <w:sz w:val="28"/>
          <w:szCs w:val="28"/>
        </w:rPr>
      </w:pPr>
      <w:r w:rsidRPr="00EC76B1">
        <w:rPr>
          <w:rFonts w:ascii="Times New Roman" w:hAnsi="Times New Roman" w:cs="Times New Roman"/>
          <w:sz w:val="28"/>
          <w:szCs w:val="28"/>
        </w:rPr>
        <w:t>Сборка и установка деталей осуществляется в том же порядке, что и происходила при снятии запчастей. Основная задача мастера – правильно установить пружины, которые должны упираться в чаши. Также мастеру необходимо осуществить правильный подбор пружин. Парные детали должны иметь одинаковую жесткость. Для выполнения затяжки амортизаторов осуществляется статическая нагрузка подвески.</w:t>
      </w:r>
    </w:p>
    <w:p w:rsidR="00EC76B1" w:rsidRPr="00EC76B1" w:rsidRDefault="00EC76B1" w:rsidP="00EC76B1">
      <w:pPr>
        <w:ind w:firstLine="360"/>
        <w:jc w:val="both"/>
        <w:rPr>
          <w:rFonts w:ascii="Times New Roman" w:hAnsi="Times New Roman" w:cs="Times New Roman"/>
          <w:b/>
          <w:bCs/>
          <w:sz w:val="28"/>
          <w:szCs w:val="28"/>
        </w:rPr>
      </w:pPr>
      <w:r w:rsidRPr="00EC76B1">
        <w:rPr>
          <w:rFonts w:ascii="Times New Roman" w:hAnsi="Times New Roman" w:cs="Times New Roman"/>
          <w:b/>
          <w:bCs/>
          <w:sz w:val="28"/>
          <w:szCs w:val="28"/>
        </w:rPr>
        <w:lastRenderedPageBreak/>
        <w:t>Тюнинг подвески</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Подвеска ВАЗ 2110 – зависимая деталь. Но, несмотря на это, все владельцы автомобиля ВАЗ имеют возможность заменить зависимую подвеску зарубежной независимой деталью. Также, в зависимости от производителя, некоторые модели ВАЗ 2110 выпускаются с независимой задней подвеской, которая имеет стабилизатор устойчивости. Именно эта деталь позволяет регулировать развал схождения, а также жесткость стабилизатора.</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Главные задачи независимой подвески – улучшение управляемости автомобиля, повышение комфортности при его эксплуатации, ускорение отрыва колес от поверхности, увеличение вертикального хода. Все перечисленные улучшения, автовладелец может наблюдать после увеличения скорости до 150 -170 км/час, а также во время поездки по неровной дороге.</w:t>
      </w:r>
    </w:p>
    <w:p w:rsidR="00EC76B1" w:rsidRPr="00EC76B1" w:rsidRDefault="00EC76B1" w:rsidP="00EC76B1">
      <w:pPr>
        <w:ind w:firstLine="360"/>
        <w:jc w:val="both"/>
        <w:rPr>
          <w:rFonts w:ascii="Times New Roman" w:hAnsi="Times New Roman" w:cs="Times New Roman"/>
          <w:sz w:val="28"/>
          <w:szCs w:val="28"/>
        </w:rPr>
      </w:pPr>
      <w:r w:rsidRPr="00EC76B1">
        <w:rPr>
          <w:rFonts w:ascii="Times New Roman" w:hAnsi="Times New Roman" w:cs="Times New Roman"/>
          <w:sz w:val="28"/>
          <w:szCs w:val="28"/>
        </w:rPr>
        <w:t xml:space="preserve">При интенсивной эксплуатации автомобиля, через определенное количество времени, пружина ВАЗ 2110 должна будет подлежать замене. Также, не стоит забывать и о том, что нагрузке подлежит амортизатор автомобиля и </w:t>
      </w:r>
      <w:proofErr w:type="spellStart"/>
      <w:r w:rsidRPr="00EC76B1">
        <w:rPr>
          <w:rFonts w:ascii="Times New Roman" w:hAnsi="Times New Roman" w:cs="Times New Roman"/>
          <w:sz w:val="28"/>
          <w:szCs w:val="28"/>
        </w:rPr>
        <w:t>сайлент</w:t>
      </w:r>
      <w:proofErr w:type="spellEnd"/>
      <w:r w:rsidRPr="00EC76B1">
        <w:rPr>
          <w:rFonts w:ascii="Times New Roman" w:hAnsi="Times New Roman" w:cs="Times New Roman"/>
          <w:sz w:val="28"/>
          <w:szCs w:val="28"/>
        </w:rPr>
        <w:t xml:space="preserve"> блоки. Для того чтобы избежать непредвиденных ситуаций, каждый автомобиль нуждается в своевременном техническом обслуживании.</w:t>
      </w:r>
    </w:p>
    <w:p w:rsidR="00EC76B1" w:rsidRDefault="00EC76B1" w:rsidP="00670BA3">
      <w:pPr>
        <w:ind w:firstLine="360"/>
        <w:jc w:val="both"/>
        <w:rPr>
          <w:rFonts w:ascii="Times New Roman" w:hAnsi="Times New Roman" w:cs="Times New Roman"/>
          <w:sz w:val="28"/>
          <w:szCs w:val="28"/>
        </w:rPr>
      </w:pPr>
    </w:p>
    <w:p w:rsidR="00EC76B1" w:rsidRDefault="00EC76B1" w:rsidP="00670BA3">
      <w:pPr>
        <w:ind w:firstLine="360"/>
        <w:jc w:val="both"/>
        <w:rPr>
          <w:rFonts w:ascii="Times New Roman" w:hAnsi="Times New Roman" w:cs="Times New Roman"/>
          <w:sz w:val="28"/>
          <w:szCs w:val="28"/>
        </w:rPr>
      </w:pPr>
    </w:p>
    <w:p w:rsidR="00EC76B1" w:rsidRDefault="00EC76B1" w:rsidP="00670BA3">
      <w:pPr>
        <w:ind w:firstLine="360"/>
        <w:jc w:val="both"/>
        <w:rPr>
          <w:rFonts w:ascii="Times New Roman" w:hAnsi="Times New Roman" w:cs="Times New Roman"/>
          <w:sz w:val="28"/>
          <w:szCs w:val="28"/>
        </w:rPr>
      </w:pPr>
      <w:r>
        <w:rPr>
          <w:rFonts w:ascii="Times New Roman" w:hAnsi="Times New Roman" w:cs="Times New Roman"/>
          <w:sz w:val="28"/>
          <w:szCs w:val="28"/>
        </w:rPr>
        <w:t>Источник для дополнительного изучения:</w:t>
      </w:r>
    </w:p>
    <w:p w:rsidR="00EC76B1" w:rsidRDefault="00EC76B1" w:rsidP="00EC76B1">
      <w:pPr>
        <w:pStyle w:val="a3"/>
        <w:numPr>
          <w:ilvl w:val="0"/>
          <w:numId w:val="6"/>
        </w:numPr>
        <w:jc w:val="both"/>
        <w:rPr>
          <w:rFonts w:ascii="Times New Roman" w:hAnsi="Times New Roman" w:cs="Times New Roman"/>
          <w:sz w:val="28"/>
          <w:szCs w:val="28"/>
        </w:rPr>
      </w:pPr>
      <w:hyperlink r:id="rId10" w:history="1">
        <w:r w:rsidRPr="00000AF7">
          <w:rPr>
            <w:rStyle w:val="a4"/>
            <w:rFonts w:ascii="Times New Roman" w:hAnsi="Times New Roman" w:cs="Times New Roman"/>
            <w:sz w:val="28"/>
            <w:szCs w:val="28"/>
          </w:rPr>
          <w:t>https://vaz-2110.ru/podveska/zadnyaya-podveska-na-vaz-2110-ustrojstvo-neispravnosti-i-remont.html</w:t>
        </w:r>
      </w:hyperlink>
    </w:p>
    <w:p w:rsidR="00EC76B1" w:rsidRDefault="00EC76B1" w:rsidP="00EC76B1">
      <w:pPr>
        <w:pStyle w:val="a3"/>
        <w:numPr>
          <w:ilvl w:val="0"/>
          <w:numId w:val="6"/>
        </w:numPr>
        <w:jc w:val="both"/>
        <w:rPr>
          <w:rFonts w:ascii="Times New Roman" w:hAnsi="Times New Roman" w:cs="Times New Roman"/>
          <w:sz w:val="28"/>
          <w:szCs w:val="28"/>
        </w:rPr>
      </w:pPr>
      <w:hyperlink r:id="rId11" w:history="1">
        <w:r w:rsidRPr="00000AF7">
          <w:rPr>
            <w:rStyle w:val="a4"/>
            <w:rFonts w:ascii="Times New Roman" w:hAnsi="Times New Roman" w:cs="Times New Roman"/>
            <w:sz w:val="28"/>
            <w:szCs w:val="28"/>
          </w:rPr>
          <w:t>https://carfrance.ru/obzor-perednej-podveski-na-vaz-2110-i-kakie-detali-v-neyo-vxodyat/</w:t>
        </w:r>
      </w:hyperlink>
    </w:p>
    <w:p w:rsidR="00EC76B1" w:rsidRPr="00EC76B1" w:rsidRDefault="00EC76B1" w:rsidP="00EC76B1">
      <w:pPr>
        <w:pStyle w:val="a3"/>
        <w:jc w:val="both"/>
        <w:rPr>
          <w:rFonts w:ascii="Times New Roman" w:hAnsi="Times New Roman" w:cs="Times New Roman"/>
          <w:sz w:val="28"/>
          <w:szCs w:val="28"/>
        </w:rPr>
      </w:pPr>
      <w:bookmarkStart w:id="0" w:name="_GoBack"/>
      <w:bookmarkEnd w:id="0"/>
    </w:p>
    <w:p w:rsidR="00670BA3" w:rsidRPr="00670BA3" w:rsidRDefault="00670BA3" w:rsidP="00670BA3">
      <w:pPr>
        <w:jc w:val="both"/>
        <w:rPr>
          <w:rFonts w:ascii="Times New Roman" w:hAnsi="Times New Roman" w:cs="Times New Roman"/>
          <w:sz w:val="28"/>
          <w:szCs w:val="28"/>
        </w:rPr>
      </w:pPr>
    </w:p>
    <w:sectPr w:rsidR="00670BA3" w:rsidRPr="00670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528F"/>
    <w:multiLevelType w:val="hybridMultilevel"/>
    <w:tmpl w:val="D2943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1085F"/>
    <w:multiLevelType w:val="hybridMultilevel"/>
    <w:tmpl w:val="61BCC73C"/>
    <w:lvl w:ilvl="0" w:tplc="0EC046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EB5626"/>
    <w:multiLevelType w:val="hybridMultilevel"/>
    <w:tmpl w:val="AB3A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70E54"/>
    <w:multiLevelType w:val="hybridMultilevel"/>
    <w:tmpl w:val="CEB0F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226F75"/>
    <w:multiLevelType w:val="multilevel"/>
    <w:tmpl w:val="7A4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D300FC"/>
    <w:multiLevelType w:val="multilevel"/>
    <w:tmpl w:val="CAA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09"/>
    <w:rsid w:val="00654509"/>
    <w:rsid w:val="00670BA3"/>
    <w:rsid w:val="00926758"/>
    <w:rsid w:val="00BA51F5"/>
    <w:rsid w:val="00EC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BD752-4723-4FB8-BA54-3AEE6986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BA3"/>
    <w:pPr>
      <w:ind w:left="720"/>
      <w:contextualSpacing/>
    </w:pPr>
  </w:style>
  <w:style w:type="character" w:styleId="a4">
    <w:name w:val="Hyperlink"/>
    <w:basedOn w:val="a0"/>
    <w:uiPriority w:val="99"/>
    <w:unhideWhenUsed/>
    <w:rsid w:val="00670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04">
      <w:bodyDiv w:val="1"/>
      <w:marLeft w:val="0"/>
      <w:marRight w:val="0"/>
      <w:marTop w:val="0"/>
      <w:marBottom w:val="0"/>
      <w:divBdr>
        <w:top w:val="none" w:sz="0" w:space="0" w:color="auto"/>
        <w:left w:val="none" w:sz="0" w:space="0" w:color="auto"/>
        <w:bottom w:val="none" w:sz="0" w:space="0" w:color="auto"/>
        <w:right w:val="none" w:sz="0" w:space="0" w:color="auto"/>
      </w:divBdr>
    </w:div>
    <w:div w:id="241722830">
      <w:bodyDiv w:val="1"/>
      <w:marLeft w:val="0"/>
      <w:marRight w:val="0"/>
      <w:marTop w:val="0"/>
      <w:marBottom w:val="0"/>
      <w:divBdr>
        <w:top w:val="none" w:sz="0" w:space="0" w:color="auto"/>
        <w:left w:val="none" w:sz="0" w:space="0" w:color="auto"/>
        <w:bottom w:val="none" w:sz="0" w:space="0" w:color="auto"/>
        <w:right w:val="none" w:sz="0" w:space="0" w:color="auto"/>
      </w:divBdr>
    </w:div>
    <w:div w:id="578179989">
      <w:bodyDiv w:val="1"/>
      <w:marLeft w:val="0"/>
      <w:marRight w:val="0"/>
      <w:marTop w:val="0"/>
      <w:marBottom w:val="0"/>
      <w:divBdr>
        <w:top w:val="none" w:sz="0" w:space="0" w:color="auto"/>
        <w:left w:val="none" w:sz="0" w:space="0" w:color="auto"/>
        <w:bottom w:val="none" w:sz="0" w:space="0" w:color="auto"/>
        <w:right w:val="none" w:sz="0" w:space="0" w:color="auto"/>
      </w:divBdr>
    </w:div>
    <w:div w:id="663702121">
      <w:bodyDiv w:val="1"/>
      <w:marLeft w:val="0"/>
      <w:marRight w:val="0"/>
      <w:marTop w:val="0"/>
      <w:marBottom w:val="0"/>
      <w:divBdr>
        <w:top w:val="none" w:sz="0" w:space="0" w:color="auto"/>
        <w:left w:val="none" w:sz="0" w:space="0" w:color="auto"/>
        <w:bottom w:val="none" w:sz="0" w:space="0" w:color="auto"/>
        <w:right w:val="none" w:sz="0" w:space="0" w:color="auto"/>
      </w:divBdr>
    </w:div>
    <w:div w:id="737092795">
      <w:bodyDiv w:val="1"/>
      <w:marLeft w:val="0"/>
      <w:marRight w:val="0"/>
      <w:marTop w:val="0"/>
      <w:marBottom w:val="0"/>
      <w:divBdr>
        <w:top w:val="none" w:sz="0" w:space="0" w:color="auto"/>
        <w:left w:val="none" w:sz="0" w:space="0" w:color="auto"/>
        <w:bottom w:val="none" w:sz="0" w:space="0" w:color="auto"/>
        <w:right w:val="none" w:sz="0" w:space="0" w:color="auto"/>
      </w:divBdr>
    </w:div>
    <w:div w:id="860633607">
      <w:bodyDiv w:val="1"/>
      <w:marLeft w:val="0"/>
      <w:marRight w:val="0"/>
      <w:marTop w:val="0"/>
      <w:marBottom w:val="0"/>
      <w:divBdr>
        <w:top w:val="none" w:sz="0" w:space="0" w:color="auto"/>
        <w:left w:val="none" w:sz="0" w:space="0" w:color="auto"/>
        <w:bottom w:val="none" w:sz="0" w:space="0" w:color="auto"/>
        <w:right w:val="none" w:sz="0" w:space="0" w:color="auto"/>
      </w:divBdr>
    </w:div>
    <w:div w:id="885139617">
      <w:bodyDiv w:val="1"/>
      <w:marLeft w:val="0"/>
      <w:marRight w:val="0"/>
      <w:marTop w:val="0"/>
      <w:marBottom w:val="0"/>
      <w:divBdr>
        <w:top w:val="none" w:sz="0" w:space="0" w:color="auto"/>
        <w:left w:val="none" w:sz="0" w:space="0" w:color="auto"/>
        <w:bottom w:val="none" w:sz="0" w:space="0" w:color="auto"/>
        <w:right w:val="none" w:sz="0" w:space="0" w:color="auto"/>
      </w:divBdr>
    </w:div>
    <w:div w:id="936134398">
      <w:bodyDiv w:val="1"/>
      <w:marLeft w:val="0"/>
      <w:marRight w:val="0"/>
      <w:marTop w:val="0"/>
      <w:marBottom w:val="0"/>
      <w:divBdr>
        <w:top w:val="none" w:sz="0" w:space="0" w:color="auto"/>
        <w:left w:val="none" w:sz="0" w:space="0" w:color="auto"/>
        <w:bottom w:val="none" w:sz="0" w:space="0" w:color="auto"/>
        <w:right w:val="none" w:sz="0" w:space="0" w:color="auto"/>
      </w:divBdr>
    </w:div>
    <w:div w:id="972829981">
      <w:bodyDiv w:val="1"/>
      <w:marLeft w:val="0"/>
      <w:marRight w:val="0"/>
      <w:marTop w:val="0"/>
      <w:marBottom w:val="0"/>
      <w:divBdr>
        <w:top w:val="none" w:sz="0" w:space="0" w:color="auto"/>
        <w:left w:val="none" w:sz="0" w:space="0" w:color="auto"/>
        <w:bottom w:val="none" w:sz="0" w:space="0" w:color="auto"/>
        <w:right w:val="none" w:sz="0" w:space="0" w:color="auto"/>
      </w:divBdr>
    </w:div>
    <w:div w:id="983973061">
      <w:bodyDiv w:val="1"/>
      <w:marLeft w:val="0"/>
      <w:marRight w:val="0"/>
      <w:marTop w:val="0"/>
      <w:marBottom w:val="0"/>
      <w:divBdr>
        <w:top w:val="none" w:sz="0" w:space="0" w:color="auto"/>
        <w:left w:val="none" w:sz="0" w:space="0" w:color="auto"/>
        <w:bottom w:val="none" w:sz="0" w:space="0" w:color="auto"/>
        <w:right w:val="none" w:sz="0" w:space="0" w:color="auto"/>
      </w:divBdr>
    </w:div>
    <w:div w:id="1073620703">
      <w:bodyDiv w:val="1"/>
      <w:marLeft w:val="0"/>
      <w:marRight w:val="0"/>
      <w:marTop w:val="0"/>
      <w:marBottom w:val="0"/>
      <w:divBdr>
        <w:top w:val="none" w:sz="0" w:space="0" w:color="auto"/>
        <w:left w:val="none" w:sz="0" w:space="0" w:color="auto"/>
        <w:bottom w:val="none" w:sz="0" w:space="0" w:color="auto"/>
        <w:right w:val="none" w:sz="0" w:space="0" w:color="auto"/>
      </w:divBdr>
    </w:div>
    <w:div w:id="1080638834">
      <w:bodyDiv w:val="1"/>
      <w:marLeft w:val="0"/>
      <w:marRight w:val="0"/>
      <w:marTop w:val="0"/>
      <w:marBottom w:val="0"/>
      <w:divBdr>
        <w:top w:val="none" w:sz="0" w:space="0" w:color="auto"/>
        <w:left w:val="none" w:sz="0" w:space="0" w:color="auto"/>
        <w:bottom w:val="none" w:sz="0" w:space="0" w:color="auto"/>
        <w:right w:val="none" w:sz="0" w:space="0" w:color="auto"/>
      </w:divBdr>
    </w:div>
    <w:div w:id="1154181372">
      <w:bodyDiv w:val="1"/>
      <w:marLeft w:val="0"/>
      <w:marRight w:val="0"/>
      <w:marTop w:val="0"/>
      <w:marBottom w:val="0"/>
      <w:divBdr>
        <w:top w:val="none" w:sz="0" w:space="0" w:color="auto"/>
        <w:left w:val="none" w:sz="0" w:space="0" w:color="auto"/>
        <w:bottom w:val="none" w:sz="0" w:space="0" w:color="auto"/>
        <w:right w:val="none" w:sz="0" w:space="0" w:color="auto"/>
      </w:divBdr>
    </w:div>
    <w:div w:id="1226799614">
      <w:bodyDiv w:val="1"/>
      <w:marLeft w:val="0"/>
      <w:marRight w:val="0"/>
      <w:marTop w:val="0"/>
      <w:marBottom w:val="0"/>
      <w:divBdr>
        <w:top w:val="none" w:sz="0" w:space="0" w:color="auto"/>
        <w:left w:val="none" w:sz="0" w:space="0" w:color="auto"/>
        <w:bottom w:val="none" w:sz="0" w:space="0" w:color="auto"/>
        <w:right w:val="none" w:sz="0" w:space="0" w:color="auto"/>
      </w:divBdr>
    </w:div>
    <w:div w:id="1278373599">
      <w:bodyDiv w:val="1"/>
      <w:marLeft w:val="0"/>
      <w:marRight w:val="0"/>
      <w:marTop w:val="0"/>
      <w:marBottom w:val="0"/>
      <w:divBdr>
        <w:top w:val="none" w:sz="0" w:space="0" w:color="auto"/>
        <w:left w:val="none" w:sz="0" w:space="0" w:color="auto"/>
        <w:bottom w:val="none" w:sz="0" w:space="0" w:color="auto"/>
        <w:right w:val="none" w:sz="0" w:space="0" w:color="auto"/>
      </w:divBdr>
    </w:div>
    <w:div w:id="1303194530">
      <w:bodyDiv w:val="1"/>
      <w:marLeft w:val="0"/>
      <w:marRight w:val="0"/>
      <w:marTop w:val="0"/>
      <w:marBottom w:val="0"/>
      <w:divBdr>
        <w:top w:val="none" w:sz="0" w:space="0" w:color="auto"/>
        <w:left w:val="none" w:sz="0" w:space="0" w:color="auto"/>
        <w:bottom w:val="none" w:sz="0" w:space="0" w:color="auto"/>
        <w:right w:val="none" w:sz="0" w:space="0" w:color="auto"/>
      </w:divBdr>
    </w:div>
    <w:div w:id="1354696184">
      <w:bodyDiv w:val="1"/>
      <w:marLeft w:val="0"/>
      <w:marRight w:val="0"/>
      <w:marTop w:val="0"/>
      <w:marBottom w:val="0"/>
      <w:divBdr>
        <w:top w:val="none" w:sz="0" w:space="0" w:color="auto"/>
        <w:left w:val="none" w:sz="0" w:space="0" w:color="auto"/>
        <w:bottom w:val="none" w:sz="0" w:space="0" w:color="auto"/>
        <w:right w:val="none" w:sz="0" w:space="0" w:color="auto"/>
      </w:divBdr>
    </w:div>
    <w:div w:id="1431848531">
      <w:bodyDiv w:val="1"/>
      <w:marLeft w:val="0"/>
      <w:marRight w:val="0"/>
      <w:marTop w:val="0"/>
      <w:marBottom w:val="0"/>
      <w:divBdr>
        <w:top w:val="none" w:sz="0" w:space="0" w:color="auto"/>
        <w:left w:val="none" w:sz="0" w:space="0" w:color="auto"/>
        <w:bottom w:val="none" w:sz="0" w:space="0" w:color="auto"/>
        <w:right w:val="none" w:sz="0" w:space="0" w:color="auto"/>
      </w:divBdr>
    </w:div>
    <w:div w:id="1476725452">
      <w:bodyDiv w:val="1"/>
      <w:marLeft w:val="0"/>
      <w:marRight w:val="0"/>
      <w:marTop w:val="0"/>
      <w:marBottom w:val="0"/>
      <w:divBdr>
        <w:top w:val="none" w:sz="0" w:space="0" w:color="auto"/>
        <w:left w:val="none" w:sz="0" w:space="0" w:color="auto"/>
        <w:bottom w:val="none" w:sz="0" w:space="0" w:color="auto"/>
        <w:right w:val="none" w:sz="0" w:space="0" w:color="auto"/>
      </w:divBdr>
    </w:div>
    <w:div w:id="1492333230">
      <w:bodyDiv w:val="1"/>
      <w:marLeft w:val="0"/>
      <w:marRight w:val="0"/>
      <w:marTop w:val="0"/>
      <w:marBottom w:val="0"/>
      <w:divBdr>
        <w:top w:val="none" w:sz="0" w:space="0" w:color="auto"/>
        <w:left w:val="none" w:sz="0" w:space="0" w:color="auto"/>
        <w:bottom w:val="none" w:sz="0" w:space="0" w:color="auto"/>
        <w:right w:val="none" w:sz="0" w:space="0" w:color="auto"/>
      </w:divBdr>
    </w:div>
    <w:div w:id="1772699264">
      <w:bodyDiv w:val="1"/>
      <w:marLeft w:val="0"/>
      <w:marRight w:val="0"/>
      <w:marTop w:val="0"/>
      <w:marBottom w:val="0"/>
      <w:divBdr>
        <w:top w:val="none" w:sz="0" w:space="0" w:color="auto"/>
        <w:left w:val="none" w:sz="0" w:space="0" w:color="auto"/>
        <w:bottom w:val="none" w:sz="0" w:space="0" w:color="auto"/>
        <w:right w:val="none" w:sz="0" w:space="0" w:color="auto"/>
      </w:divBdr>
    </w:div>
    <w:div w:id="1923753019">
      <w:bodyDiv w:val="1"/>
      <w:marLeft w:val="0"/>
      <w:marRight w:val="0"/>
      <w:marTop w:val="0"/>
      <w:marBottom w:val="0"/>
      <w:divBdr>
        <w:top w:val="none" w:sz="0" w:space="0" w:color="auto"/>
        <w:left w:val="none" w:sz="0" w:space="0" w:color="auto"/>
        <w:bottom w:val="none" w:sz="0" w:space="0" w:color="auto"/>
        <w:right w:val="none" w:sz="0" w:space="0" w:color="auto"/>
      </w:divBdr>
    </w:div>
    <w:div w:id="1963031799">
      <w:bodyDiv w:val="1"/>
      <w:marLeft w:val="0"/>
      <w:marRight w:val="0"/>
      <w:marTop w:val="0"/>
      <w:marBottom w:val="0"/>
      <w:divBdr>
        <w:top w:val="none" w:sz="0" w:space="0" w:color="auto"/>
        <w:left w:val="none" w:sz="0" w:space="0" w:color="auto"/>
        <w:bottom w:val="none" w:sz="0" w:space="0" w:color="auto"/>
        <w:right w:val="none" w:sz="0" w:space="0" w:color="auto"/>
      </w:divBdr>
    </w:div>
    <w:div w:id="2026636049">
      <w:bodyDiv w:val="1"/>
      <w:marLeft w:val="0"/>
      <w:marRight w:val="0"/>
      <w:marTop w:val="0"/>
      <w:marBottom w:val="0"/>
      <w:divBdr>
        <w:top w:val="none" w:sz="0" w:space="0" w:color="auto"/>
        <w:left w:val="none" w:sz="0" w:space="0" w:color="auto"/>
        <w:bottom w:val="none" w:sz="0" w:space="0" w:color="auto"/>
        <w:right w:val="none" w:sz="0" w:space="0" w:color="auto"/>
      </w:divBdr>
    </w:div>
    <w:div w:id="20353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arfrance.ru/obzor-perednej-podveski-na-vaz-2110-i-kakie-detali-v-neyo-vxodyat/" TargetMode="External"/><Relationship Id="rId5" Type="http://schemas.openxmlformats.org/officeDocument/2006/relationships/image" Target="media/image1.jpeg"/><Relationship Id="rId10" Type="http://schemas.openxmlformats.org/officeDocument/2006/relationships/hyperlink" Target="https://vaz-2110.ru/podveska/zadnyaya-podveska-na-vaz-2110-ustrojstvo-neispravnosti-i-remont.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2020-04-17T07:27:00Z</dcterms:created>
  <dcterms:modified xsi:type="dcterms:W3CDTF">2020-04-17T07:49:00Z</dcterms:modified>
</cp:coreProperties>
</file>