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8" w:rsidRPr="00796948" w:rsidRDefault="00796948" w:rsidP="00796948">
      <w:pPr>
        <w:spacing w:before="100" w:beforeAutospacing="1" w:after="100" w:afterAutospacing="1" w:line="308" w:lineRule="atLeast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Внешнеполитическая стратегия СССР в 1920–1930-х гг. СССР накануне Великой Отечественной войны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После революции и Гражданской войны, случившейся в России в период с 1917 по 1922 г., а также из-за выхода страны из Первой мировой войны против воли союзников, международная политическая и экономическая обстановка накалилась. Бывшие союзники по Антанте требовали от правительства СССР возврата займов, сделанных Российской империей, обвиняли в распространении коммунистических идеалов. 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Непростая внешняя обстановка усугублялась шатким положением дел внутри страны – голод, разруха, продолжающиеся контрреволюционные выступления в отдельных регионах. В такой непростой ситуации спасти могла только четкая стратегия действий, ясный внешнеполитический курс, следуя которому, страна постепенно выходила бы из кризиса. В начале 20-х гг. такая стратегия была разработана, она последовательно внедрялась вплоть до начала ВОВ.</w:t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Внешнеполитическая стратегия СССР в 1920-1930-х гг.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Целью Ленина и партии большевиков было построение коммунизма. Но изначально его планировалось строить в отдельно взятой стране, без оглядки на международное сообщество. Вот только сложившаяся в ходе Гражданской войны и интервенции обстановка этому не способствовала. Страна фактически оказалась в изоляции. Существование СССР отказывались признавать в мире, что означало потерю рынков сбыта продукции, отток капитала, это лишь обостряло противоречия между крупными европейскими государствами и СССР.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Лига Наций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Цели:</w:t>
      </w:r>
    </w:p>
    <w:p w:rsidR="00796948" w:rsidRPr="00796948" w:rsidRDefault="00796948" w:rsidP="0079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разоружение;</w:t>
      </w:r>
    </w:p>
    <w:p w:rsidR="00796948" w:rsidRPr="00796948" w:rsidRDefault="00796948" w:rsidP="0079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предотвращение военных действий;</w:t>
      </w:r>
    </w:p>
    <w:p w:rsidR="00796948" w:rsidRPr="00796948" w:rsidRDefault="00796948" w:rsidP="0079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обеспечение коллективной безопасности;</w:t>
      </w:r>
    </w:p>
    <w:p w:rsidR="00796948" w:rsidRPr="00796948" w:rsidRDefault="00796948" w:rsidP="0079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урегулирование споров между странами путем дипломатических переговоров.</w:t>
      </w:r>
    </w:p>
    <w:p w:rsidR="00796948" w:rsidRPr="00796948" w:rsidRDefault="00796948" w:rsidP="0079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прекратила свое существование в 1946 году.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Цели, задачи и направления во внешней политике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Основным направлением, целью, внешней политики СССР начала 1920 гг. становится:</w:t>
      </w:r>
    </w:p>
    <w:p w:rsidR="00796948" w:rsidRPr="00796948" w:rsidRDefault="00796948" w:rsidP="00796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решение стратегически важных вопросов, касающихся признания страны на международном уровне;</w:t>
      </w:r>
    </w:p>
    <w:p w:rsidR="00796948" w:rsidRPr="00796948" w:rsidRDefault="00796948" w:rsidP="00796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продвижение идей коммунизма в капиталистических государствах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На этом фоне первостепенными объявляются следующие задачи:</w:t>
      </w:r>
    </w:p>
    <w:p w:rsidR="00796948" w:rsidRPr="00796948" w:rsidRDefault="00796948" w:rsidP="00796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заключение мирных соглашений со всеми мировыми державами;</w:t>
      </w:r>
    </w:p>
    <w:p w:rsidR="00796948" w:rsidRPr="00796948" w:rsidRDefault="00796948" w:rsidP="00796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выведение страны из политической и экономической изоляции;</w:t>
      </w:r>
    </w:p>
    <w:p w:rsidR="00796948" w:rsidRPr="00796948" w:rsidRDefault="00796948" w:rsidP="00796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привлечь иностранный капитал, вернуть его назад.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Для решения всего перечисленного правительству СССР приходится поступиться некоторыми изначально заявленными принципами, а также научиться использовать имеющиеся между капиталистическими государствами противоречия себе на пользу.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1930 гг. к указанным целям и задачам прибавились:</w:t>
      </w:r>
    </w:p>
    <w:p w:rsidR="00796948" w:rsidRPr="00796948" w:rsidRDefault="00796948" w:rsidP="00796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необходимость налаживания более тесных экономических контактов с западными странами;</w:t>
      </w:r>
    </w:p>
    <w:p w:rsidR="00796948" w:rsidRPr="00796948" w:rsidRDefault="00796948" w:rsidP="00796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поиск союзников в борьбе с угрозой, исходившей от Германии;</w:t>
      </w:r>
    </w:p>
    <w:p w:rsidR="00796948" w:rsidRPr="00796948" w:rsidRDefault="00796948" w:rsidP="00796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укрепление международного положения страны.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Большая часть поставленных задач была достигнута до начала ВОВ.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lastRenderedPageBreak/>
        <w:t>Лозаннская конференция (1922 — 1923)</w:t>
      </w:r>
    </w:p>
    <w:p w:rsidR="00796948" w:rsidRPr="00796948" w:rsidRDefault="00796948" w:rsidP="00796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20 ноября 1922 г. открылась Конференция в Лозанне. Участник: Великобритания, Франция, Италия, Греция, Румыния, королевство сербов, хорватов и словенцев, Япония, США (наблюдатель), Турция. РФСФР (→ СССР) и Болгария — только в обсуждени вопроса о проливах.</w:t>
      </w:r>
    </w:p>
    <w:p w:rsidR="00796948" w:rsidRPr="00796948" w:rsidRDefault="00796948" w:rsidP="00796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феврале переговоры прерывались, в апреле снова возобновились, РСФСР об этом не известили → не пустили.</w:t>
      </w:r>
    </w:p>
    <w:p w:rsidR="00796948" w:rsidRPr="00796948" w:rsidRDefault="00796948" w:rsidP="00796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10 мая 1923 года Вороновский убит русским офицером М. Конради. Конференция в Лозанне завершилась подписанием 17 документов, главным из которых был Лозаннский мирный договор 24 июля 1923 г.</w:t>
      </w:r>
    </w:p>
    <w:p w:rsidR="00796948" w:rsidRPr="00796948" w:rsidRDefault="00796948" w:rsidP="00796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СССР не ратифицировал конвенцию о проливах, как нарушающую его законные права.</w:t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Внешняя политика в 1920-е гг. Мирные конференции и соглашения</w:t>
      </w:r>
    </w:p>
    <w:tbl>
      <w:tblPr>
        <w:tblW w:w="1415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2222"/>
        <w:gridCol w:w="2951"/>
        <w:gridCol w:w="3729"/>
        <w:gridCol w:w="4074"/>
      </w:tblGrid>
      <w:tr w:rsidR="00796948" w:rsidRPr="00796948" w:rsidTr="00796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b/>
                <w:bCs/>
                <w:color w:val="0B273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b/>
                <w:bCs/>
                <w:color w:val="0B2734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b/>
                <w:bCs/>
                <w:color w:val="0B2734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b/>
                <w:bCs/>
                <w:color w:val="0B2734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b/>
                <w:bCs/>
                <w:color w:val="0B2734"/>
                <w:sz w:val="28"/>
                <w:szCs w:val="28"/>
                <w:lang w:eastAsia="ru-RU"/>
              </w:rPr>
              <w:t>Итоги</w:t>
            </w:r>
          </w:p>
        </w:tc>
      </w:tr>
      <w:tr w:rsidR="00796948" w:rsidRPr="00796948" w:rsidTr="00796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Январь 1922 г.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Международная экономическая конференция в Генуе.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Страны, вошедшие в Лигу Наций, Россия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Основной целью представителей советской стороны стало заключение выгодных экономических союзов, налаживание торговых связей. Также советская сторона подняла вопрос о всеобщем разоружении.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Своей задачи Генуэзская конференция не выполнила. СССР не получила необходимой ему экономической поддержки. Предложение о разоружении было отвергнуто.</w:t>
            </w:r>
          </w:p>
        </w:tc>
      </w:tr>
      <w:tr w:rsidR="00796948" w:rsidRPr="00796948" w:rsidTr="00796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16 апреля 1922 г.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 xml:space="preserve">Раппальский договор между СССР и </w:t>
            </w: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Германией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Германия и Россия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 xml:space="preserve">Целью встречи в Раппало стало установление дружественных отношений </w:t>
            </w: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между СССР и Германией.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 xml:space="preserve">Основное условие Раппальского договора – мир без взаимных претензий. Германия и СССР </w:t>
            </w: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отказывались от возмещения военных расходов, возобновляли дипломатические отношения, обязались развивать торговые, хозяйственные и правовые отношения, руководствуясь принципом наибольшего благоприятствования.</w:t>
            </w:r>
          </w:p>
        </w:tc>
      </w:tr>
      <w:tr w:rsidR="00796948" w:rsidRPr="00796948" w:rsidTr="00796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Лето 1922 г.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Гаагская конференция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Европейские государства, Россия, Германию не пригласили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Стороны собрались для решения русского вопроса. Основной задачей, которую ставили перед собой капиталистические страны (Франция, Англия) являлось истребование с СССР долгов Российской империи в полном объеме и сразу же в случае достижения договоренности.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Цели и задачи конференции достигнуты не были. Представители Англии, Франции и других капиталистических государств потребовали возвратить все национализированное правительством СССР имущество бывшим собственникам, отказались договариваться о предоставлении кредитов. Никаких решения по итогам конференции принято не было.</w:t>
            </w:r>
          </w:p>
        </w:tc>
      </w:tr>
      <w:tr w:rsidR="00796948" w:rsidRPr="00796948" w:rsidTr="00796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Декабрь 1922 г.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Московская конференция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Польша, Эстония, Латвия, Литва и Финляндия (приглашенные представители Румынии не явились)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Цель конференции – добиться всеобщего разоружения и сокращения воинских формирований.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Цель достигнута не была, но советской стороне удалось заключить с собравшимися представителями государств договор о мире и ненападении. После этого Прибалтийские страны согласились рассмотреть вопрос о разоружении, но существенных сдвигов в этом направлении в ходе работы конференции сделано не было.</w:t>
            </w:r>
          </w:p>
        </w:tc>
      </w:tr>
      <w:tr w:rsidR="00796948" w:rsidRPr="00796948" w:rsidTr="00796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Ноябрь 1922 г. – июль 1923 г.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Лозанна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Приняли участие большинство стран, вошедших в Лигу Наций, а также представители Японии, Турции, Королевства сербов, хорватов и словенцев. Россия и Болгария принимали частичное участие.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>Цель конференции – достичь соглашения по вопросу использования Черноморских проливов.</w:t>
            </w:r>
          </w:p>
        </w:tc>
        <w:tc>
          <w:tcPr>
            <w:tcW w:w="0" w:type="auto"/>
            <w:vAlign w:val="center"/>
            <w:hideMark/>
          </w:tcPr>
          <w:p w:rsidR="00796948" w:rsidRPr="00796948" w:rsidRDefault="00796948" w:rsidP="0079694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</w:pP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t xml:space="preserve">Было подписано 17 документов, в том числе, мирный договор и конвенция о режиме проливов, согласно которой все военные суда должны были покинуть Босфор и Дарданеллы (демилитаризация). Но одновременно любой корабль мог свободно пересекать проливы, не задерживаясь в их водах. Эта оговорка нарушала </w:t>
            </w:r>
            <w:r w:rsidRPr="00796948">
              <w:rPr>
                <w:rFonts w:ascii="Times New Roman" w:eastAsia="Times New Roman" w:hAnsi="Times New Roman" w:cs="Times New Roman"/>
                <w:color w:val="0B2734"/>
                <w:sz w:val="28"/>
                <w:szCs w:val="28"/>
                <w:lang w:eastAsia="ru-RU"/>
              </w:rPr>
              <w:lastRenderedPageBreak/>
              <w:t>режим безопасности для черноморского побережья СССР, поэтому советская сторона документ подписала, но не ратифицировала. В ходе конференции также рассматривался вопрос о сохранении целостности Турции и выплаты ею внешнего долга, режиме капитуляции. Благодаря вмешательству СССР Турции удалось сохранить территориальную целостность.</w:t>
            </w:r>
          </w:p>
        </w:tc>
      </w:tr>
    </w:tbl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Франция, Англия, США и другие капиталистические страны всячески препятствовали участию Советского союза в международных делах, но понимая, что надеяться на скорую смену власти в бывшей Российской империи, не стоит, были вынуждены идти на уступки.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Рапалльский договор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Дата: </w:t>
      </w: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16 арпеля 1922 г.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Место:</w:t>
      </w: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г. Рапалло, Италия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Участники:</w:t>
      </w: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Россия и Германия.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lastRenderedPageBreak/>
        <w:t>Повод:</w:t>
      </w: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непринятие обеими странами Версальского договора.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Результат:</w:t>
      </w:r>
    </w:p>
    <w:p w:rsidR="00796948" w:rsidRPr="00796948" w:rsidRDefault="00796948" w:rsidP="007969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Выход России и Германии из международной изоляции. </w:t>
      </w:r>
    </w:p>
    <w:p w:rsidR="00796948" w:rsidRPr="00796948" w:rsidRDefault="00796948" w:rsidP="007969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Установление между Россией и Германией дипломатических отношений и взаимного отказа от возмещения убытков.</w:t>
      </w:r>
    </w:p>
    <w:p w:rsidR="00796948" w:rsidRPr="00796948" w:rsidRDefault="00796948" w:rsidP="007969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Признание принципа наибольшего благоприятствования в экономических целях.</w:t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Международные конфликты 1920 гг.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Всего, начиная с 1921 по 1925 гг. СССР удалось заключить свыше 40 соглашений и мирных договоров, но положение Советского Союза в мире, в это время все еще нельзя назвать стабильным, пример тому, многочисленные мелкие и крупные конфликты, вспыхивающие по тем или иным вопросам. К примеру, весной 1923 г. советские моряки задержали в Белом море английских рыбаков. Английское правительство, раздосадованное случившимся, все же умело использовало это. Был выпущен документ, названный ультиматумом Керзона. В нем английская сторона требовала:</w:t>
      </w:r>
    </w:p>
    <w:p w:rsidR="00796948" w:rsidRPr="00796948" w:rsidRDefault="00796948" w:rsidP="007969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прекратить вести антибританскую пропаганду на Востоке;</w:t>
      </w:r>
    </w:p>
    <w:p w:rsidR="00796948" w:rsidRPr="00796948" w:rsidRDefault="00796948" w:rsidP="007969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разорвать отношения с Ираном и Афганистаном;</w:t>
      </w:r>
    </w:p>
    <w:p w:rsidR="00796948" w:rsidRPr="00796948" w:rsidRDefault="00796948" w:rsidP="007969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выплатить компенсацию за задержание корабля;</w:t>
      </w:r>
    </w:p>
    <w:p w:rsidR="00796948" w:rsidRPr="00796948" w:rsidRDefault="00796948" w:rsidP="007969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компенсировать расстрел английского поданного, признанного шпионом (расстрелян в 1920 г.).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Уладили конфликт мирным путем. Правительство СССР выплатило компенсацию в обоих случаях, признавая, однако, факт нарушения англичанами закона. Английские моряки получили возможность пересекать советское морское пространство, с оговорками. В дальнейшем правительства обеих стран обязались воздерживаться от подобных ультиматумов, признанных откровенно враждебными.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lastRenderedPageBreak/>
        <w:t>Ультиматум Керзона 1923 г.</w:t>
      </w:r>
    </w:p>
    <w:p w:rsidR="00796948" w:rsidRPr="00796948" w:rsidRDefault="00796948" w:rsidP="007969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Повод</w:t>
      </w: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 советский суд вынес смертельный приговор двум шпионам и диверсантам — католическим священникам.</w:t>
      </w:r>
    </w:p>
    <w:p w:rsidR="00796948" w:rsidRPr="00796948" w:rsidRDefault="00796948" w:rsidP="007969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зарубежной и буржуазной печати поднялась провокационная шумиха об отсутствии «свободы религии» в Советском Союзе. В антисоветскую кампанию включились и правительственные круги империалистических держав. Правительство США предложило, чтобы заподноевропейские страны, имеющие дипломатические или торговые отношения с Советской Россией, выступили в защиту католических священников.</w:t>
      </w:r>
    </w:p>
    <w:p w:rsidR="00796948" w:rsidRPr="00796948" w:rsidRDefault="00796948" w:rsidP="007969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30 мая 1923 г. последовало заявление британского торгового агента в Москве, содержавшее «серьезный и окончательный призыв приостановить исполнение приговора». На этот грубый выпад Народный комиссариат иностранных дел ответил, что «Россия, являясь независимой страной и суверенным государством, имеет неоспоримое право выносить приговоры, согласно своему собственному законодательству, лицам, нарушающим законы страны». 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Но временное перемирие продлилось не долго. В 1927 г. пытаясь поймать агентов Коминтерна, лондонская полиция разгромила офис англо-советского кооперативного общества. Найденное там, позволило Англии обвинить Союз во вмешательстве в ее внутренние дела. В итоге случился разрыв дипломатических отношений и аннуляция экономического соглашения 1921 г. Восстановить дипломатические связи удалось только в 1929 г.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 обошлось без конфликтов и на границе с Китаем. В 1929 г. было разграблено помещение Генерального консульства СССР в Харбине. Летом китайские военные произвели захват телеграфа КВЖД и закрыли все советские учреждения. В августе 1929 г. произошло несанкционированные пересечение границы СССР китайскими войсками. 20 августа дипломатические отношения с Китаем были разорваны, а части Особой Дальневосточной армии брошены на устранение угрозы. В ноябре 1929 г. ни одного китайского военного не осталось на территории СССР, конфликт был исчерпан.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noProof/>
          <w:color w:val="0B2734"/>
          <w:sz w:val="28"/>
          <w:szCs w:val="28"/>
          <w:lang w:eastAsia="ru-RU"/>
        </w:rPr>
        <w:lastRenderedPageBreak/>
        <w:drawing>
          <wp:inline distT="0" distB="0" distL="0" distR="0">
            <wp:extent cx="9253855" cy="7359015"/>
            <wp:effectExtent l="19050" t="0" r="444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55" cy="735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lastRenderedPageBreak/>
        <w:t>Признание СССР в мире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начале 1920 гг., несмотря на активное сопротивление со стороны крупных держав, таких как Франция, США и Великобритания, Советский союз в массовом порядке признают, как равного партнера в области международных отношений.</w:t>
      </w:r>
    </w:p>
    <w:p w:rsidR="00796948" w:rsidRPr="00796948" w:rsidRDefault="00796948" w:rsidP="007969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1920 — Латвия.</w:t>
      </w:r>
    </w:p>
    <w:p w:rsidR="00796948" w:rsidRPr="00796948" w:rsidRDefault="00796948" w:rsidP="007969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1923 — Афганистан, Германия, Иран, Монголия, Польша, Турция, Финляндия.</w:t>
      </w:r>
    </w:p>
    <w:p w:rsidR="00796948" w:rsidRPr="00796948" w:rsidRDefault="00796948" w:rsidP="007969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1924 — Англия, Италия, Норвегия, Австрия, Греция, Швеция, Дания, Китай, Албания, Мексика, Хиджаз, Франция.</w:t>
      </w:r>
    </w:p>
    <w:p w:rsidR="00796948" w:rsidRPr="00796948" w:rsidRDefault="00796948" w:rsidP="007969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1925 — Япония.</w:t>
      </w:r>
    </w:p>
    <w:p w:rsidR="00796948" w:rsidRPr="00796948" w:rsidRDefault="00796948" w:rsidP="007969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1926 — Саудовская Аравия, Уругвай, Исландия.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До последнего отказывались признавать существование Советского союза такие страны, как: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США;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Испания;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Румыния;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Чехословакия;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Венгрия;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Болгария;</w:t>
      </w:r>
    </w:p>
    <w:p w:rsidR="00796948" w:rsidRPr="00796948" w:rsidRDefault="00796948" w:rsidP="007969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Бельгия.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Америка признала СССР в 1933 г., Остальные страны в промежутке, между 1933 г. и 1935 г. Последней, признавшей факт изменения политической карты мира, страной, была Югославия. Правительство Югославии признало СССР только в середине 1940 г.</w:t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Внешнеполитическая обстановка в СССР и мире в 1930 гг.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В 1934 г. СССР приняли в Лигу Наций, что означало одно – Россия больше не является изгоем на международной арене. По инициативе Советского союза ведутся переговоры по созданию системы коллективной безопасности в Европе. Основными направлениями внешнеполитических интересов в это время становятся:</w:t>
      </w:r>
    </w:p>
    <w:p w:rsidR="00796948" w:rsidRPr="00796948" w:rsidRDefault="00796948" w:rsidP="007969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Европа. В 1935 г. СССР заключает с Францией и Чехословакией договор о взаимопомощи (исключая военные вопросы). После начала Гражданской войны в Испании СССР, попутно продвигая коммунистические идеалы, поддерживает республиканское правительство в его борьбе с нацистами.</w:t>
      </w:r>
    </w:p>
    <w:p w:rsidR="00796948" w:rsidRPr="00796948" w:rsidRDefault="00796948" w:rsidP="007969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Восток.  Начиная с 1933 г., советское правительство активно ратует за подписание Тихоокеанского пакта, целью которого было бы сдерживание агрессии Японии на этом направлении. Но отклика у других государств это предложение не нашло. В 1937 г. СССР и Китай заключили соглашение о ненападении.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Многие внешнеполитические инициативы СССР оставались не услышанными. Причиной этому являлся страх западных «союзников» перед коммунизмом и той моделью внутренней политики, которой следовал Союз.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 боях на Халхин-Голе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5 июня Жуков прибыл на место и возглавил здесь советский военный корпус. Он потребовал перенести штаб в район событий. В ночь на 3 июля японские войска перешли реку Халхин-Гол и заняли гору Баин-Цаган. Они имели десятикратное превосходство и живой силе и трехкратное — в орудиях. Зато у советских войск имелось до 150 танков и столько же бронемашин, Жуков решил немедленно бросить их против японцев. Бой шел весь день 4 июля и всю следующую ночь. К утру 5 июля противник стал отступать назад к реке, но переправа была уже взорвана. Жуков вспомнил: «Японские офицеры бросались в полном снаряжении прямо в воду и тут же тонули, буквально на глазах у наших танкистов. Тысячи трупов, масса убитых лошадей устилали гору Баин-Цаган».</w:t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СССР накануне Великой Отечественной войны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С начала 1936 г. обстановка в мире и вокруг границ СССР накаляется. В Испании начинается революция, Япония стягивает войска на границу с Маньчжурией (1939 г. инцидент на Халхин-Голе), между Италией Японией и Германией подписан антикоминтерновский военный пакт (1940 г.), начинается советско-финская война.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Советско-финская война 1939 — 1940 гг.</w:t>
      </w:r>
    </w:p>
    <w:p w:rsidR="00796948" w:rsidRPr="00796948" w:rsidRDefault="00796948" w:rsidP="007969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это время Советский Союз, с целью обезопасить северные границы и г. Ленинград, выдвигает Финляндии предложение передать Карельский перешеек в обмен на другие территории и предоставить военные базы Финского залива.</w:t>
      </w:r>
    </w:p>
    <w:p w:rsidR="00796948" w:rsidRPr="00796948" w:rsidRDefault="00796948" w:rsidP="007969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Финляндия ответила отказом, поскольку советские требования касались, прежде всего, «Линии Маннергейма» — полосы укрепления на Карельском перешейке.</w:t>
      </w:r>
    </w:p>
    <w:p w:rsidR="00796948" w:rsidRPr="00796948" w:rsidRDefault="00796948" w:rsidP="007969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конце 1939 г. Советский Союз вторгся на территорию Финляндии, что положило начало Советско-финской («зимней») войне 1939-1940 гг. С декабря 1939 г. по февраль 1940 г. советские войска, имея превосходство в силах, безуспешно пытаются прорвать «Линию Маннергейма».</w:t>
      </w:r>
    </w:p>
    <w:p w:rsidR="00796948" w:rsidRPr="00796948" w:rsidRDefault="00796948" w:rsidP="007969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Лишь в марте 1940 г. линия была прорвана и захвачен г. Выборг. Финляндия запросила мир, который был подписан 13 марта 1940 г. К СССР отошли Карельский перешеек, Выборг, Сортавала, все побережье Ладожского озера и ряд островов Финского залива.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Активация Германии на границе с Австрией и последующая за этим ее аннексия, показывают мировому сообществу, что с новой угрозой можно бороться только сообща. 1 сентября 1939 г. начинается Вторая мировая война. Но накануне этого события, еще в августе, в Москву пригласили представителей Англии и Франции. Сталин надеялся заключить договор о взаимопомощи, но переговоры ни к чему не привели. Правительства Англии и Франции опасались действовать против Гитлера, они надеялись умиротворить агрессора и направить всю мощь немецкой армии исключительно на Восток, на Советский союз.</w:t>
      </w:r>
    </w:p>
    <w:p w:rsidR="00796948" w:rsidRPr="00796948" w:rsidRDefault="00796948" w:rsidP="00796948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Пакт Молотова-Риббентропа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В обстановке чрезвычайно секретности 23 августа 1939 г. в Москве, народный комиссар по иностранным делам СССР Молотов и министр иностранных дел Германии Риббентроп подписали соглашение о ненападении, сроком на 10 лет. В исторических источниках этот документ именуют пактом Молотова-Риббентропа. Позже, 28 сентября 1939 г. к договору сделали секретное дополнение в виде договора «О дружбе и границах».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Опасаясь угрозы со стороны Японии, правительство СССР в апреле 1941 г. пошло на заключение с японцами договора о нейтралитете, считающимся действительным в течение 4 лет.</w:t>
      </w:r>
    </w:p>
    <w:p w:rsidR="00796948" w:rsidRPr="00796948" w:rsidRDefault="00796948" w:rsidP="00796948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Стороны соглашения обязывались воздерживаться от нападения друг на друга и соблюдать нейтралитет в случае, если одна из них становилась объектом военных действий третьей стороны. Участники соглашения также отказывались от участия в группировке держав, «прямо или косвенно направленной против другой стороны». Предусматривался взаимный обмен информацией о вопросах, затрагивающих интересы сторон.</w:t>
      </w:r>
    </w:p>
    <w:p w:rsidR="008F77B1" w:rsidRDefault="00796948" w:rsidP="00796948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96948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1920-1930-е гг. были крайне трудными во внешнеполитическом плане для молодого Советского государства. Пришлось добиваться признания своего существования на международной арене, отстаивать право на экономическую и торговую свободу, предотвращать провокации тех, кто пытался вернуть прежний режим. Но к началу ВОВ СССР превращается в одного из крупнейших и значимых игроков на мировой шахматной доске, с мнением которого приходится считаться всем.</w:t>
      </w:r>
      <w:r w:rsidR="008F77B1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</w:p>
    <w:p w:rsidR="00796948" w:rsidRPr="008F77B1" w:rsidRDefault="008F77B1" w:rsidP="00796948">
      <w:pPr>
        <w:spacing w:after="0" w:line="408" w:lineRule="atLeast"/>
        <w:rPr>
          <w:rFonts w:ascii="Times New Roman" w:eastAsia="Times New Roman" w:hAnsi="Times New Roman" w:cs="Times New Roman"/>
          <w:b/>
          <w:color w:val="0B2734"/>
          <w:sz w:val="28"/>
          <w:szCs w:val="28"/>
          <w:lang w:eastAsia="ru-RU"/>
        </w:rPr>
      </w:pPr>
      <w:r w:rsidRPr="008F77B1">
        <w:rPr>
          <w:rFonts w:ascii="Times New Roman" w:eastAsia="Times New Roman" w:hAnsi="Times New Roman" w:cs="Times New Roman"/>
          <w:b/>
          <w:color w:val="0B2734"/>
          <w:sz w:val="28"/>
          <w:szCs w:val="28"/>
          <w:lang w:eastAsia="ru-RU"/>
        </w:rPr>
        <w:t>Вопросы:</w:t>
      </w:r>
    </w:p>
    <w:p w:rsidR="008F77B1" w:rsidRPr="008F77B1" w:rsidRDefault="008F77B1" w:rsidP="008F77B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B1">
        <w:rPr>
          <w:rFonts w:ascii="Times New Roman" w:hAnsi="Times New Roman" w:cs="Times New Roman"/>
          <w:b/>
          <w:sz w:val="28"/>
          <w:szCs w:val="28"/>
        </w:rPr>
        <w:t>Возникновение очагов агрессии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F77B1" w:rsidRPr="008F77B1" w:rsidRDefault="008F77B1" w:rsidP="008F77B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политика СССР в 30-е гг.?</w:t>
      </w:r>
    </w:p>
    <w:p w:rsidR="008F77B1" w:rsidRPr="008F77B1" w:rsidRDefault="008F77B1" w:rsidP="008F77B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B1">
        <w:rPr>
          <w:rFonts w:ascii="Times New Roman" w:hAnsi="Times New Roman" w:cs="Times New Roman"/>
          <w:b/>
          <w:sz w:val="28"/>
          <w:szCs w:val="28"/>
        </w:rPr>
        <w:t xml:space="preserve">Изменение ориентиров внешней политики СССР в конце 30-х гг. 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158D8" w:rsidRPr="008F77B1" w:rsidRDefault="006158D8">
      <w:pPr>
        <w:rPr>
          <w:rFonts w:ascii="Times New Roman" w:hAnsi="Times New Roman" w:cs="Times New Roman"/>
          <w:b/>
          <w:sz w:val="28"/>
          <w:szCs w:val="28"/>
        </w:rPr>
      </w:pPr>
    </w:p>
    <w:sectPr w:rsidR="006158D8" w:rsidRPr="008F77B1" w:rsidSect="00796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12"/>
    <w:multiLevelType w:val="multilevel"/>
    <w:tmpl w:val="479E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8D6"/>
    <w:multiLevelType w:val="multilevel"/>
    <w:tmpl w:val="598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E2468"/>
    <w:multiLevelType w:val="multilevel"/>
    <w:tmpl w:val="E7E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67340"/>
    <w:multiLevelType w:val="multilevel"/>
    <w:tmpl w:val="63E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761D7"/>
    <w:multiLevelType w:val="hybridMultilevel"/>
    <w:tmpl w:val="EF7C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E7"/>
    <w:multiLevelType w:val="multilevel"/>
    <w:tmpl w:val="F91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A79DF"/>
    <w:multiLevelType w:val="multilevel"/>
    <w:tmpl w:val="412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77B46"/>
    <w:multiLevelType w:val="multilevel"/>
    <w:tmpl w:val="1CC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1355D"/>
    <w:multiLevelType w:val="multilevel"/>
    <w:tmpl w:val="C32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E35D6"/>
    <w:multiLevelType w:val="multilevel"/>
    <w:tmpl w:val="3EAC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E2FC8"/>
    <w:multiLevelType w:val="multilevel"/>
    <w:tmpl w:val="98E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B0FCD"/>
    <w:multiLevelType w:val="multilevel"/>
    <w:tmpl w:val="B76C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A170E"/>
    <w:multiLevelType w:val="multilevel"/>
    <w:tmpl w:val="311C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796948"/>
    <w:rsid w:val="005B4876"/>
    <w:rsid w:val="006158D8"/>
    <w:rsid w:val="00796948"/>
    <w:rsid w:val="008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8"/>
  </w:style>
  <w:style w:type="paragraph" w:styleId="1">
    <w:name w:val="heading 1"/>
    <w:basedOn w:val="a"/>
    <w:link w:val="10"/>
    <w:uiPriority w:val="9"/>
    <w:qFormat/>
    <w:rsid w:val="0079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948"/>
    <w:rPr>
      <w:b/>
      <w:bCs/>
    </w:rPr>
  </w:style>
  <w:style w:type="character" w:styleId="a5">
    <w:name w:val="Emphasis"/>
    <w:basedOn w:val="a0"/>
    <w:uiPriority w:val="20"/>
    <w:qFormat/>
    <w:rsid w:val="007969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2446</Words>
  <Characters>13948</Characters>
  <Application>Microsoft Office Word</Application>
  <DocSecurity>0</DocSecurity>
  <Lines>116</Lines>
  <Paragraphs>32</Paragraphs>
  <ScaleCrop>false</ScaleCrop>
  <Company>Microsoft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2020-04-12T16:31:00Z</dcterms:created>
  <dcterms:modified xsi:type="dcterms:W3CDTF">2020-04-12T16:37:00Z</dcterms:modified>
</cp:coreProperties>
</file>