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44" w:rsidRDefault="004E5944" w:rsidP="004E5944">
      <w:pPr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 w:rsidRPr="004E5944">
        <w:rPr>
          <w:b/>
        </w:rPr>
        <w:t>Тема урока: «</w:t>
      </w:r>
      <w:r w:rsidRPr="004E5944">
        <w:rPr>
          <w:b/>
          <w:sz w:val="28"/>
          <w:szCs w:val="28"/>
        </w:rPr>
        <w:t xml:space="preserve"> Закон смещения Вина. Закон Стефана-Больцмана».</w:t>
      </w:r>
    </w:p>
    <w:p w:rsidR="004E5944" w:rsidRDefault="004E5944" w:rsidP="004E5944">
      <w:pPr>
        <w:rPr>
          <w:b/>
          <w:sz w:val="28"/>
          <w:szCs w:val="28"/>
        </w:rPr>
      </w:pPr>
    </w:p>
    <w:p w:rsidR="004E5944" w:rsidRDefault="004E5944" w:rsidP="004E5944">
      <w:pPr>
        <w:rPr>
          <w:sz w:val="28"/>
          <w:szCs w:val="28"/>
        </w:rPr>
      </w:pPr>
      <w:r>
        <w:rPr>
          <w:b/>
          <w:sz w:val="28"/>
          <w:szCs w:val="28"/>
        </w:rPr>
        <w:t>Законспектировать и выучить законы.</w:t>
      </w:r>
    </w:p>
    <w:p w:rsidR="00450A3D" w:rsidRPr="00450A3D" w:rsidRDefault="00450A3D" w:rsidP="00450A3D">
      <w:pPr>
        <w:spacing w:before="460" w:after="460"/>
        <w:ind w:right="460"/>
        <w:outlineLvl w:val="0"/>
        <w:rPr>
          <w:rFonts w:ascii="Tahoma" w:hAnsi="Tahoma" w:cs="Tahoma"/>
          <w:b/>
          <w:bCs/>
          <w:color w:val="474747"/>
          <w:kern w:val="36"/>
          <w:sz w:val="28"/>
          <w:szCs w:val="28"/>
        </w:rPr>
      </w:pPr>
      <w:r w:rsidRPr="00450A3D">
        <w:rPr>
          <w:rFonts w:ascii="Tahoma" w:hAnsi="Tahoma" w:cs="Tahoma"/>
          <w:b/>
          <w:bCs/>
          <w:color w:val="474747"/>
          <w:kern w:val="36"/>
          <w:sz w:val="28"/>
          <w:szCs w:val="28"/>
        </w:rPr>
        <w:t>Закон Стефана-Больцмана и смещение Вина.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Из закона Кирхгофа следует, что спектральная плотность энергетической светимости черного тела является универсальной функцией, поэтому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н</w:t>
      </w:r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a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>хождение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 xml:space="preserve"> ее явной зависимости от частоты и температуры является важ</w:t>
      </w:r>
      <w:r w:rsidRPr="00450A3D">
        <w:rPr>
          <w:rFonts w:ascii="Tahoma" w:hAnsi="Tahoma" w:cs="Tahoma"/>
          <w:color w:val="424242"/>
          <w:sz w:val="21"/>
          <w:szCs w:val="21"/>
        </w:rPr>
        <w:softHyphen/>
        <w:t>ной задачей теории теплового излучения.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Австрийский физик Й. Стефан, анализируя экспериментальные данные, и Л. Больцман, применяя термодинамический метод, решили эту задачу лишь частично, установив зависимость энергетической светимости R от тем</w:t>
      </w:r>
      <w:r w:rsidRPr="00450A3D">
        <w:rPr>
          <w:rFonts w:ascii="Tahoma" w:hAnsi="Tahoma" w:cs="Tahoma"/>
          <w:color w:val="424242"/>
          <w:sz w:val="21"/>
          <w:szCs w:val="21"/>
        </w:rPr>
        <w:softHyphen/>
        <w:t>пературы. Согласно </w:t>
      </w:r>
      <w:r w:rsidRPr="00450A3D">
        <w:rPr>
          <w:rFonts w:ascii="Tahoma" w:hAnsi="Tahoma" w:cs="Tahoma"/>
          <w:b/>
          <w:bCs/>
          <w:color w:val="424242"/>
          <w:sz w:val="21"/>
        </w:rPr>
        <w:t>закону Стефана-Больцмана</w:t>
      </w:r>
      <w:r w:rsidRPr="00450A3D">
        <w:rPr>
          <w:rFonts w:ascii="Tahoma" w:hAnsi="Tahoma" w:cs="Tahoma"/>
          <w:color w:val="424242"/>
          <w:sz w:val="21"/>
          <w:szCs w:val="21"/>
        </w:rPr>
        <w:t>,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 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836295" cy="272415"/>
            <wp:effectExtent l="19050" t="0" r="0" b="0"/>
            <wp:docPr id="5" name="Рисунок 5" descr="https://helpiks.org/helpiksorg/baza3/31470886739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3/31470886739.files/image03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 w:rsidRPr="00450A3D">
        <w:rPr>
          <w:rFonts w:ascii="Tahoma" w:hAnsi="Tahoma" w:cs="Tahoma"/>
          <w:color w:val="424242"/>
          <w:sz w:val="21"/>
          <w:szCs w:val="21"/>
        </w:rPr>
        <w:t>, (5.3.1)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т.е. энергетическая светимость черного тела пропорциональна четвертой степени его термодинамической температуры;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s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 xml:space="preserve"> -постоянная Стефана-Больцмана: ее экспериментальное значение равно 5,7×l0</w:t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184785" cy="175260"/>
            <wp:effectExtent l="0" t="0" r="0" b="0"/>
            <wp:docPr id="6" name="Рисунок 6" descr="https://helpiks.org/helpiksorg/baza3/31470886739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3/31470886739.files/image03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 w:rsidRPr="00450A3D">
        <w:rPr>
          <w:rFonts w:ascii="Tahoma" w:hAnsi="Tahoma" w:cs="Tahoma"/>
          <w:color w:val="424242"/>
          <w:sz w:val="21"/>
          <w:szCs w:val="21"/>
        </w:rPr>
        <w:t>Вт (м</w:t>
      </w:r>
      <w:r w:rsidRPr="00450A3D">
        <w:rPr>
          <w:rFonts w:ascii="Tahoma" w:hAnsi="Tahoma" w:cs="Tahoma"/>
          <w:color w:val="424242"/>
          <w:sz w:val="21"/>
          <w:szCs w:val="21"/>
          <w:vertAlign w:val="superscript"/>
        </w:rPr>
        <w:t>2</w:t>
      </w:r>
      <w:r w:rsidRPr="00450A3D">
        <w:rPr>
          <w:rFonts w:ascii="Tahoma" w:hAnsi="Tahoma" w:cs="Tahoma"/>
          <w:color w:val="424242"/>
          <w:sz w:val="21"/>
          <w:szCs w:val="21"/>
        </w:rPr>
        <w:t>×К</w:t>
      </w:r>
      <w:r w:rsidRPr="00450A3D">
        <w:rPr>
          <w:rFonts w:ascii="Tahoma" w:hAnsi="Tahoma" w:cs="Tahoma"/>
          <w:color w:val="424242"/>
          <w:sz w:val="21"/>
          <w:szCs w:val="21"/>
          <w:vertAlign w:val="superscript"/>
        </w:rPr>
        <w:t>4</w:t>
      </w:r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 )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>.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Закон Стефана - Больцмана, определяя зависимость </w:t>
      </w:r>
      <w:proofErr w:type="spellStart"/>
      <w:proofErr w:type="gram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proofErr w:type="gramEnd"/>
      <w:r w:rsidRPr="00450A3D">
        <w:rPr>
          <w:rFonts w:ascii="Tahoma" w:hAnsi="Tahoma" w:cs="Tahoma"/>
          <w:b/>
          <w:bCs/>
          <w:color w:val="424242"/>
          <w:sz w:val="21"/>
        </w:rPr>
        <w:t>е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от температуры, не дает ответа относительно спектрального состава излучения черного те</w:t>
      </w:r>
      <w:r w:rsidRPr="00450A3D">
        <w:rPr>
          <w:rFonts w:ascii="Tahoma" w:hAnsi="Tahoma" w:cs="Tahoma"/>
          <w:color w:val="424242"/>
          <w:sz w:val="21"/>
          <w:szCs w:val="21"/>
        </w:rPr>
        <w:softHyphen/>
        <w:t>ла. Из экспериментальных кривых зависимости функции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r w:rsidRPr="00450A3D">
        <w:rPr>
          <w:rFonts w:ascii="Tahoma" w:hAnsi="Tahoma" w:cs="Tahoma"/>
          <w:b/>
          <w:bCs/>
          <w:color w:val="424242"/>
          <w:sz w:val="21"/>
          <w:vertAlign w:val="subscript"/>
        </w:rPr>
        <w:t>l,Т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от длины волны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l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при различных температурах (рис.5.3.1) следует, что распределение энергии в спектре черного тела является неравномерным. Все кривые имеют явно выраженный максимум, который по мере повышения температуры смещается в сторону более коротких волн. Площадь, ограниченная кривой зависимости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r w:rsidRPr="00450A3D">
        <w:rPr>
          <w:rFonts w:ascii="Tahoma" w:hAnsi="Tahoma" w:cs="Tahoma"/>
          <w:b/>
          <w:bCs/>
          <w:color w:val="424242"/>
          <w:sz w:val="21"/>
          <w:vertAlign w:val="subscript"/>
        </w:rPr>
        <w:t>l,т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и осью абсцисс, пропорциональна энергетической светимости </w:t>
      </w:r>
      <w:proofErr w:type="spellStart"/>
      <w:proofErr w:type="gram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proofErr w:type="gramEnd"/>
      <w:r w:rsidRPr="00450A3D">
        <w:rPr>
          <w:rFonts w:ascii="Tahoma" w:hAnsi="Tahoma" w:cs="Tahoma"/>
          <w:b/>
          <w:bCs/>
          <w:color w:val="424242"/>
          <w:sz w:val="21"/>
        </w:rPr>
        <w:t>е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черного тела и, следовательно, по закону Стефана - Больцмана, четвертой степени температуры.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 xml:space="preserve">Немецкий физик В.Вин, опираясь на законы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терм</w:t>
      </w:r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о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-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 xml:space="preserve"> и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электродина-мики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, установил зависимость длины волны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lmax</w:t>
      </w:r>
      <w:proofErr w:type="spellEnd"/>
      <w:r w:rsidRPr="00450A3D">
        <w:rPr>
          <w:rFonts w:ascii="Tahoma" w:hAnsi="Tahoma" w:cs="Tahoma"/>
          <w:b/>
          <w:bCs/>
          <w:color w:val="424242"/>
          <w:sz w:val="21"/>
        </w:rPr>
        <w:t>,</w:t>
      </w:r>
      <w:r w:rsidRPr="00450A3D">
        <w:rPr>
          <w:rFonts w:ascii="Tahoma" w:hAnsi="Tahoma" w:cs="Tahoma"/>
          <w:color w:val="424242"/>
          <w:sz w:val="21"/>
          <w:szCs w:val="21"/>
        </w:rPr>
        <w:t> соответствующей максимуму функции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r w:rsidRPr="00450A3D">
        <w:rPr>
          <w:rFonts w:ascii="Tahoma" w:hAnsi="Tahoma" w:cs="Tahoma"/>
          <w:b/>
          <w:bCs/>
          <w:color w:val="424242"/>
          <w:sz w:val="21"/>
          <w:vertAlign w:val="subscript"/>
        </w:rPr>
        <w:t>l,т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от температуры </w:t>
      </w:r>
      <w:r w:rsidRPr="00450A3D">
        <w:rPr>
          <w:rFonts w:ascii="Tahoma" w:hAnsi="Tahoma" w:cs="Tahoma"/>
          <w:b/>
          <w:bCs/>
          <w:color w:val="424242"/>
          <w:sz w:val="21"/>
        </w:rPr>
        <w:t>Т</w:t>
      </w:r>
      <w:r w:rsidRPr="00450A3D">
        <w:rPr>
          <w:rFonts w:ascii="Tahoma" w:hAnsi="Tahoma" w:cs="Tahoma"/>
          <w:color w:val="424242"/>
          <w:sz w:val="21"/>
          <w:szCs w:val="21"/>
        </w:rPr>
        <w:t>. Согласно </w:t>
      </w:r>
      <w:r w:rsidRPr="00450A3D">
        <w:rPr>
          <w:rFonts w:ascii="Tahoma" w:hAnsi="Tahoma" w:cs="Tahoma"/>
          <w:b/>
          <w:bCs/>
          <w:color w:val="424242"/>
          <w:sz w:val="21"/>
        </w:rPr>
        <w:t>закону смещения Вина,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846455" cy="506095"/>
            <wp:effectExtent l="19050" t="0" r="0" b="0"/>
            <wp:docPr id="7" name="Рисунок 7" descr="https://helpiks.org/helpiksorg/baza3/31470886739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3/31470886739.files/image0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 w:rsidRPr="00450A3D">
        <w:rPr>
          <w:rFonts w:ascii="Tahoma" w:hAnsi="Tahoma" w:cs="Tahoma"/>
          <w:color w:val="424242"/>
          <w:sz w:val="21"/>
          <w:szCs w:val="21"/>
        </w:rPr>
        <w:t>, (5.3.2)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proofErr w:type="spellStart"/>
      <w:proofErr w:type="gramStart"/>
      <w:r w:rsidRPr="00450A3D">
        <w:rPr>
          <w:rFonts w:ascii="Tahoma" w:hAnsi="Tahoma" w:cs="Tahoma"/>
          <w:color w:val="424242"/>
          <w:sz w:val="21"/>
          <w:szCs w:val="21"/>
        </w:rPr>
        <w:t>т.e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. длина волны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l</w:t>
      </w:r>
      <w:r w:rsidRPr="00450A3D">
        <w:rPr>
          <w:rFonts w:ascii="Tahoma" w:hAnsi="Tahoma" w:cs="Tahoma"/>
          <w:color w:val="424242"/>
          <w:sz w:val="21"/>
          <w:szCs w:val="21"/>
        </w:rPr>
        <w:t>max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, соответствующая максимальному значению спектральной плотности энергетической светимости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r w:rsidRPr="00450A3D">
        <w:rPr>
          <w:rFonts w:ascii="Tahoma" w:hAnsi="Tahoma" w:cs="Tahoma"/>
          <w:b/>
          <w:bCs/>
          <w:color w:val="424242"/>
          <w:sz w:val="21"/>
          <w:vertAlign w:val="subscript"/>
        </w:rPr>
        <w:t>l,т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 xml:space="preserve"> черного тела, обратно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пропорциона-льна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 xml:space="preserve"> его термодинамической 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темпера-туре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;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b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- постоянная Вина: ее экспериментальное значение равно 2,9×10</w:t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r>
        <w:rPr>
          <w:rFonts w:ascii="Tahoma" w:hAnsi="Tahoma" w:cs="Tahoma"/>
          <w:noProof/>
          <w:color w:val="424242"/>
          <w:sz w:val="21"/>
          <w:szCs w:val="21"/>
          <w:vertAlign w:val="subscript"/>
        </w:rPr>
        <w:drawing>
          <wp:inline distT="0" distB="0" distL="0" distR="0">
            <wp:extent cx="184785" cy="184785"/>
            <wp:effectExtent l="0" t="0" r="0" b="0"/>
            <wp:docPr id="8" name="Рисунок 8" descr="https://helpiks.org/helpiksorg/baza3/31470886739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3/31470886739.files/image04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0A3D">
        <w:rPr>
          <w:rFonts w:ascii="Tahoma" w:hAnsi="Tahoma" w:cs="Tahoma"/>
          <w:color w:val="424242"/>
          <w:sz w:val="21"/>
          <w:szCs w:val="21"/>
          <w:vertAlign w:val="subscript"/>
        </w:rPr>
        <w:t> </w:t>
      </w:r>
      <w:proofErr w:type="spellStart"/>
      <w:r w:rsidRPr="00450A3D">
        <w:rPr>
          <w:rFonts w:ascii="Tahoma" w:hAnsi="Tahoma" w:cs="Tahoma"/>
          <w:color w:val="424242"/>
          <w:sz w:val="21"/>
          <w:szCs w:val="21"/>
        </w:rPr>
        <w:t>м×к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. Выражение (5.3.2) потому называют законом смещения Вина, что оно показывает смещение положения максимума функции </w:t>
      </w:r>
      <w:proofErr w:type="spellStart"/>
      <w:r w:rsidRPr="00450A3D">
        <w:rPr>
          <w:rFonts w:ascii="Tahoma" w:hAnsi="Tahoma" w:cs="Tahoma"/>
          <w:b/>
          <w:bCs/>
          <w:color w:val="424242"/>
          <w:sz w:val="21"/>
        </w:rPr>
        <w:t>r</w:t>
      </w:r>
      <w:r w:rsidRPr="00450A3D">
        <w:rPr>
          <w:rFonts w:ascii="Tahoma" w:hAnsi="Tahoma" w:cs="Tahoma"/>
          <w:b/>
          <w:bCs/>
          <w:color w:val="424242"/>
          <w:sz w:val="21"/>
          <w:vertAlign w:val="subscript"/>
        </w:rPr>
        <w:t>l,т</w:t>
      </w:r>
      <w:proofErr w:type="spellEnd"/>
      <w:r w:rsidRPr="00450A3D">
        <w:rPr>
          <w:rFonts w:ascii="Tahoma" w:hAnsi="Tahoma" w:cs="Tahoma"/>
          <w:color w:val="424242"/>
          <w:sz w:val="21"/>
          <w:szCs w:val="21"/>
        </w:rPr>
        <w:t> по мере возрастания температуры в области коротких длин волн.</w:t>
      </w:r>
      <w:proofErr w:type="gramEnd"/>
      <w:r w:rsidRPr="00450A3D">
        <w:rPr>
          <w:rFonts w:ascii="Tahoma" w:hAnsi="Tahoma" w:cs="Tahoma"/>
          <w:color w:val="424242"/>
          <w:sz w:val="21"/>
          <w:szCs w:val="21"/>
        </w:rPr>
        <w:t xml:space="preserve"> Этот закон объясняет, почему при понижении температуры нагретых тел в их спектре все сильнее преобладает длинноволновое излучение. Несмотря на то, что законы Стефана-Больцмана и Вина играют в теории теплового излучения важную роль, они являются частными законами, т.к. не дают общей картины распределения энергии по частотам при различных температурах.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 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t> </w:t>
      </w:r>
    </w:p>
    <w:p w:rsidR="00450A3D" w:rsidRPr="00450A3D" w:rsidRDefault="00450A3D" w:rsidP="00450A3D">
      <w:pPr>
        <w:spacing w:before="153" w:after="153"/>
        <w:ind w:left="153" w:right="153"/>
        <w:jc w:val="both"/>
        <w:rPr>
          <w:rFonts w:ascii="Tahoma" w:hAnsi="Tahoma" w:cs="Tahoma"/>
          <w:color w:val="424242"/>
          <w:sz w:val="21"/>
          <w:szCs w:val="21"/>
        </w:rPr>
      </w:pPr>
      <w:r w:rsidRPr="00450A3D">
        <w:rPr>
          <w:rFonts w:ascii="Tahoma" w:hAnsi="Tahoma" w:cs="Tahoma"/>
          <w:color w:val="424242"/>
          <w:sz w:val="21"/>
          <w:szCs w:val="21"/>
        </w:rPr>
        <w:lastRenderedPageBreak/>
        <w:t> </w:t>
      </w:r>
    </w:p>
    <w:p w:rsidR="00180DC5" w:rsidRDefault="00180DC5"/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5944"/>
    <w:rsid w:val="00180DC5"/>
    <w:rsid w:val="004154B8"/>
    <w:rsid w:val="00450A3D"/>
    <w:rsid w:val="004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0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A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50A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A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2020-04-05T11:49:00Z</dcterms:created>
  <dcterms:modified xsi:type="dcterms:W3CDTF">2020-04-05T12:37:00Z</dcterms:modified>
</cp:coreProperties>
</file>