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F1" w:rsidRPr="00CD7B0F" w:rsidRDefault="0082281F" w:rsidP="0082281F">
      <w:pPr>
        <w:rPr>
          <w:rFonts w:ascii="Times New Roman" w:hAnsi="Times New Roman" w:cs="Times New Roman"/>
          <w:sz w:val="28"/>
          <w:szCs w:val="28"/>
        </w:rPr>
      </w:pPr>
      <w:r w:rsidRPr="00CD7B0F">
        <w:rPr>
          <w:rFonts w:ascii="Times New Roman" w:hAnsi="Times New Roman" w:cs="Times New Roman"/>
          <w:sz w:val="28"/>
          <w:szCs w:val="28"/>
        </w:rPr>
        <w:t>06.03.2020 г.</w:t>
      </w:r>
    </w:p>
    <w:p w:rsidR="0082281F" w:rsidRPr="00CD7B0F" w:rsidRDefault="0082281F" w:rsidP="0082281F">
      <w:pPr>
        <w:rPr>
          <w:rFonts w:ascii="Times New Roman" w:hAnsi="Times New Roman" w:cs="Times New Roman"/>
          <w:sz w:val="28"/>
          <w:szCs w:val="28"/>
        </w:rPr>
      </w:pPr>
      <w:r w:rsidRPr="00CD7B0F">
        <w:rPr>
          <w:rFonts w:ascii="Times New Roman" w:hAnsi="Times New Roman" w:cs="Times New Roman"/>
          <w:sz w:val="28"/>
          <w:szCs w:val="28"/>
        </w:rPr>
        <w:t>Тема: Контроль   сроков   проверки измерительной аппаратуры и приборов</w:t>
      </w:r>
    </w:p>
    <w:p w:rsidR="0082281F" w:rsidRPr="00CD7B0F" w:rsidRDefault="0082281F" w:rsidP="0082281F">
      <w:pPr>
        <w:rPr>
          <w:rFonts w:ascii="Times New Roman" w:hAnsi="Times New Roman" w:cs="Times New Roman"/>
          <w:sz w:val="28"/>
          <w:szCs w:val="28"/>
        </w:rPr>
      </w:pPr>
      <w:r w:rsidRPr="00CD7B0F">
        <w:rPr>
          <w:rFonts w:ascii="Times New Roman" w:hAnsi="Times New Roman" w:cs="Times New Roman"/>
          <w:sz w:val="28"/>
          <w:szCs w:val="28"/>
        </w:rPr>
        <w:t>Цели урока:</w:t>
      </w:r>
    </w:p>
    <w:p w:rsidR="0082281F" w:rsidRPr="00CD7B0F" w:rsidRDefault="0082281F" w:rsidP="00822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B0F">
        <w:rPr>
          <w:rFonts w:ascii="Times New Roman" w:hAnsi="Times New Roman" w:cs="Times New Roman"/>
          <w:sz w:val="28"/>
          <w:szCs w:val="28"/>
        </w:rPr>
        <w:t>Изучить правила и порядок контроля</w:t>
      </w:r>
    </w:p>
    <w:p w:rsidR="0082281F" w:rsidRPr="00CD7B0F" w:rsidRDefault="0015020B" w:rsidP="00822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B0F">
        <w:rPr>
          <w:rFonts w:ascii="Times New Roman" w:hAnsi="Times New Roman" w:cs="Times New Roman"/>
          <w:sz w:val="28"/>
          <w:szCs w:val="28"/>
        </w:rPr>
        <w:t>Выучить основные понятия и термины</w:t>
      </w:r>
    </w:p>
    <w:p w:rsidR="0082281F" w:rsidRPr="00CD7B0F" w:rsidRDefault="0082281F" w:rsidP="008228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2281F" w:rsidRPr="00CD7B0F" w:rsidRDefault="0082281F" w:rsidP="0082281F">
      <w:pPr>
        <w:ind w:left="360"/>
        <w:rPr>
          <w:rFonts w:ascii="Times New Roman" w:hAnsi="Times New Roman" w:cs="Times New Roman"/>
          <w:sz w:val="28"/>
          <w:szCs w:val="28"/>
        </w:rPr>
      </w:pPr>
      <w:r w:rsidRPr="00CD7B0F">
        <w:rPr>
          <w:rFonts w:ascii="Times New Roman" w:hAnsi="Times New Roman" w:cs="Times New Roman"/>
          <w:sz w:val="28"/>
          <w:szCs w:val="28"/>
        </w:rPr>
        <w:t>План урока:</w:t>
      </w:r>
    </w:p>
    <w:p w:rsidR="00DA3E56" w:rsidRPr="00CD7B0F" w:rsidRDefault="00DA3E56" w:rsidP="00DA3E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B0F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DA3E56" w:rsidRPr="00CD7B0F" w:rsidRDefault="004044BF" w:rsidP="00DA3E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B0F">
        <w:rPr>
          <w:rFonts w:ascii="Times New Roman" w:hAnsi="Times New Roman" w:cs="Times New Roman"/>
          <w:sz w:val="28"/>
          <w:szCs w:val="28"/>
        </w:rPr>
        <w:t>Виды проверки</w:t>
      </w:r>
    </w:p>
    <w:p w:rsidR="00DA3E56" w:rsidRPr="00CD7B0F" w:rsidRDefault="00DA3E56" w:rsidP="00DA3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E56" w:rsidRPr="00CD7B0F" w:rsidRDefault="00DA3E56" w:rsidP="00DA3E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7B0F">
        <w:rPr>
          <w:rFonts w:ascii="Times New Roman" w:hAnsi="Times New Roman" w:cs="Times New Roman"/>
          <w:b/>
          <w:sz w:val="28"/>
          <w:szCs w:val="28"/>
        </w:rPr>
        <w:t>1.Общие сведения</w:t>
      </w:r>
    </w:p>
    <w:p w:rsidR="004044BF" w:rsidRPr="00CD7B0F" w:rsidRDefault="004044BF" w:rsidP="00A34C69">
      <w:pPr>
        <w:pStyle w:val="a4"/>
        <w:spacing w:before="130" w:beforeAutospacing="0" w:after="130" w:afterAutospacing="0"/>
        <w:ind w:left="130" w:right="130" w:firstLine="578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>Метрологи</w:t>
      </w:r>
      <w:proofErr w:type="gramStart"/>
      <w:r w:rsidRPr="00CD7B0F">
        <w:rPr>
          <w:rStyle w:val="a5"/>
          <w:sz w:val="28"/>
          <w:szCs w:val="28"/>
        </w:rPr>
        <w:t>я</w:t>
      </w:r>
      <w:r w:rsidRPr="00CD7B0F">
        <w:rPr>
          <w:sz w:val="28"/>
          <w:szCs w:val="28"/>
        </w:rPr>
        <w:t>-</w:t>
      </w:r>
      <w:proofErr w:type="gramEnd"/>
      <w:r w:rsidRPr="00CD7B0F">
        <w:rPr>
          <w:sz w:val="28"/>
          <w:szCs w:val="28"/>
        </w:rPr>
        <w:t xml:space="preserve"> наука об измерениях физических величин, методах и средствах обеспечения их единства и способах достижения требуемой точности.</w:t>
      </w:r>
    </w:p>
    <w:p w:rsidR="004044BF" w:rsidRPr="00CD7B0F" w:rsidRDefault="004044BF" w:rsidP="00A34C69">
      <w:pPr>
        <w:pStyle w:val="a4"/>
        <w:spacing w:before="130" w:beforeAutospacing="0" w:after="130" w:afterAutospacing="0"/>
        <w:ind w:left="130" w:right="130" w:firstLine="578"/>
        <w:jc w:val="both"/>
        <w:rPr>
          <w:sz w:val="28"/>
          <w:szCs w:val="28"/>
        </w:rPr>
      </w:pPr>
      <w:proofErr w:type="gramStart"/>
      <w:r w:rsidRPr="00CD7B0F">
        <w:rPr>
          <w:rStyle w:val="a5"/>
          <w:sz w:val="28"/>
          <w:szCs w:val="28"/>
        </w:rPr>
        <w:t>Основные задачи метрологии, (ГОСТ 16263-70) –</w:t>
      </w:r>
      <w:r w:rsidRPr="00CD7B0F">
        <w:rPr>
          <w:sz w:val="28"/>
          <w:szCs w:val="28"/>
        </w:rPr>
        <w:t> установление единиц физических величин, государственных эталонов и образцовых средств измерения, разработка теории, методов и средств измерений и контроля, обеспечения единства измерений и единообразных средств измерений, разработка методов оценки погрешностей, состояния средств измерения и контроля, а также передачи размеров единиц от эталонов или образцовых средств измерений рабочим средствами измерений.</w:t>
      </w:r>
      <w:proofErr w:type="gramEnd"/>
    </w:p>
    <w:p w:rsidR="004044BF" w:rsidRPr="00CD7B0F" w:rsidRDefault="004044BF" w:rsidP="00A34C69">
      <w:pPr>
        <w:pStyle w:val="a4"/>
        <w:spacing w:before="130" w:beforeAutospacing="0" w:after="130" w:afterAutospacing="0"/>
        <w:ind w:left="130" w:right="130" w:firstLine="578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>Единство измерений –</w:t>
      </w:r>
      <w:r w:rsidRPr="00CD7B0F">
        <w:rPr>
          <w:sz w:val="28"/>
          <w:szCs w:val="28"/>
        </w:rPr>
        <w:t> состояние измерений, при котором их результаты выражены в единицах измерений, допущенных к применению в РБ, и точность измерений находится в установленных границах с заданной точностью.</w:t>
      </w:r>
    </w:p>
    <w:p w:rsidR="004044BF" w:rsidRPr="00CD7B0F" w:rsidRDefault="004044BF" w:rsidP="00A34C69">
      <w:pPr>
        <w:pStyle w:val="a4"/>
        <w:spacing w:before="130" w:beforeAutospacing="0" w:after="130" w:afterAutospacing="0"/>
        <w:ind w:left="130" w:right="130" w:firstLine="578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>Измерение –</w:t>
      </w:r>
      <w:r w:rsidRPr="00CD7B0F">
        <w:rPr>
          <w:sz w:val="28"/>
          <w:szCs w:val="28"/>
        </w:rPr>
        <w:t> совокупность операций, выполняемых для определения значения величины.</w:t>
      </w:r>
    </w:p>
    <w:p w:rsidR="004044BF" w:rsidRPr="00CD7B0F" w:rsidRDefault="004044BF" w:rsidP="004044BF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>Измерение физической величины выполняют опытным путем с помощью технических средств. В результате измерения получают значение физической величины. Значение физической величины, найденное при измерении, называют действительным.</w:t>
      </w:r>
    </w:p>
    <w:p w:rsidR="004044BF" w:rsidRPr="00CD7B0F" w:rsidRDefault="004044BF" w:rsidP="004044BF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>Основными единицами физических величин в СИ являются:</w:t>
      </w:r>
    </w:p>
    <w:p w:rsidR="004044BF" w:rsidRPr="00CD7B0F" w:rsidRDefault="004044BF" w:rsidP="004044BF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>длины – метр (м),</w:t>
      </w:r>
    </w:p>
    <w:p w:rsidR="004044BF" w:rsidRPr="00CD7B0F" w:rsidRDefault="004044BF" w:rsidP="004044BF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>массы – килограмм (</w:t>
      </w:r>
      <w:proofErr w:type="gramStart"/>
      <w:r w:rsidRPr="00CD7B0F">
        <w:rPr>
          <w:sz w:val="28"/>
          <w:szCs w:val="28"/>
        </w:rPr>
        <w:t>кг</w:t>
      </w:r>
      <w:proofErr w:type="gramEnd"/>
      <w:r w:rsidRPr="00CD7B0F">
        <w:rPr>
          <w:sz w:val="28"/>
          <w:szCs w:val="28"/>
        </w:rPr>
        <w:t>),</w:t>
      </w:r>
    </w:p>
    <w:p w:rsidR="004044BF" w:rsidRPr="00CD7B0F" w:rsidRDefault="004044BF" w:rsidP="004044BF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>времени – секунда (с),</w:t>
      </w:r>
    </w:p>
    <w:p w:rsidR="004044BF" w:rsidRPr="00CD7B0F" w:rsidRDefault="004044BF" w:rsidP="004044BF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>давления – паскаль (Па) и др.</w:t>
      </w:r>
    </w:p>
    <w:p w:rsidR="004044BF" w:rsidRPr="00CD7B0F" w:rsidRDefault="004044BF" w:rsidP="00A34C69">
      <w:pPr>
        <w:pStyle w:val="a4"/>
        <w:spacing w:before="130" w:beforeAutospacing="0" w:after="130" w:afterAutospacing="0"/>
        <w:ind w:left="130" w:right="130" w:firstLine="578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lastRenderedPageBreak/>
        <w:t>Поверка –</w:t>
      </w:r>
      <w:r w:rsidRPr="00CD7B0F">
        <w:rPr>
          <w:sz w:val="28"/>
          <w:szCs w:val="28"/>
        </w:rPr>
        <w:t xml:space="preserve"> составная часть метрологического контроля, включающая выполнение работ, в ходе которых подтверждаются метрологические характеристики средств </w:t>
      </w:r>
      <w:proofErr w:type="gramStart"/>
      <w:r w:rsidRPr="00CD7B0F">
        <w:rPr>
          <w:sz w:val="28"/>
          <w:szCs w:val="28"/>
        </w:rPr>
        <w:t>измерений</w:t>
      </w:r>
      <w:proofErr w:type="gramEnd"/>
      <w:r w:rsidRPr="00CD7B0F">
        <w:rPr>
          <w:sz w:val="28"/>
          <w:szCs w:val="28"/>
        </w:rPr>
        <w:t xml:space="preserve"> и определяется соответствие средств измерений требованиям законодательства РБ об обеспечении единства измерений.</w:t>
      </w:r>
    </w:p>
    <w:p w:rsidR="004044BF" w:rsidRPr="00CD7B0F" w:rsidRDefault="004044BF" w:rsidP="004044BF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>Поверку СИ проводят с целью установления их соответствия метрологическим и техническим требованиям, установленных в нормативной документации (НД), и признания СИ пригодными к применению.</w:t>
      </w:r>
    </w:p>
    <w:p w:rsidR="004044BF" w:rsidRPr="00A34C69" w:rsidRDefault="004044BF" w:rsidP="004044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4C69">
        <w:rPr>
          <w:rFonts w:ascii="Times New Roman" w:hAnsi="Times New Roman" w:cs="Times New Roman"/>
          <w:b/>
          <w:sz w:val="28"/>
          <w:szCs w:val="28"/>
        </w:rPr>
        <w:t>2.Виды проверки</w:t>
      </w:r>
    </w:p>
    <w:p w:rsidR="00DA3E56" w:rsidRPr="00CD7B0F" w:rsidRDefault="00DA3E56" w:rsidP="00DA3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4BF" w:rsidRPr="00CD7B0F" w:rsidRDefault="004044BF" w:rsidP="00A34C69">
      <w:pPr>
        <w:pStyle w:val="a4"/>
        <w:spacing w:before="130" w:beforeAutospacing="0" w:after="130" w:afterAutospacing="0"/>
        <w:ind w:left="130" w:right="130" w:firstLine="578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>Поверка бывает следующих видов:</w:t>
      </w:r>
    </w:p>
    <w:p w:rsidR="004044BF" w:rsidRPr="00CD7B0F" w:rsidRDefault="004044BF" w:rsidP="004044BF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 xml:space="preserve">- </w:t>
      </w:r>
      <w:proofErr w:type="gramStart"/>
      <w:r w:rsidRPr="00CD7B0F">
        <w:rPr>
          <w:rStyle w:val="a5"/>
          <w:sz w:val="28"/>
          <w:szCs w:val="28"/>
        </w:rPr>
        <w:t>первичная</w:t>
      </w:r>
      <w:proofErr w:type="gramEnd"/>
      <w:r w:rsidRPr="00CD7B0F">
        <w:rPr>
          <w:sz w:val="28"/>
          <w:szCs w:val="28"/>
        </w:rPr>
        <w:t> – проводится при выпуске СИ из производства, а также ввозимых по импорту, прошедших государственные приемочные испытания;</w:t>
      </w:r>
    </w:p>
    <w:p w:rsidR="004044BF" w:rsidRPr="00CD7B0F" w:rsidRDefault="004044BF" w:rsidP="004044BF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 xml:space="preserve">- </w:t>
      </w:r>
      <w:proofErr w:type="gramStart"/>
      <w:r w:rsidRPr="00CD7B0F">
        <w:rPr>
          <w:rStyle w:val="a5"/>
          <w:sz w:val="28"/>
          <w:szCs w:val="28"/>
        </w:rPr>
        <w:t>периодическая</w:t>
      </w:r>
      <w:proofErr w:type="gramEnd"/>
      <w:r w:rsidRPr="00CD7B0F">
        <w:rPr>
          <w:sz w:val="28"/>
          <w:szCs w:val="28"/>
        </w:rPr>
        <w:t xml:space="preserve"> – проводится через </w:t>
      </w:r>
      <w:proofErr w:type="spellStart"/>
      <w:r w:rsidRPr="00CD7B0F">
        <w:rPr>
          <w:sz w:val="28"/>
          <w:szCs w:val="28"/>
        </w:rPr>
        <w:t>межповерочный</w:t>
      </w:r>
      <w:proofErr w:type="spellEnd"/>
      <w:r w:rsidRPr="00CD7B0F">
        <w:rPr>
          <w:sz w:val="28"/>
          <w:szCs w:val="28"/>
        </w:rPr>
        <w:t xml:space="preserve"> интервал;</w:t>
      </w:r>
    </w:p>
    <w:p w:rsidR="004044BF" w:rsidRPr="00CD7B0F" w:rsidRDefault="004044BF" w:rsidP="004044BF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>- внеочередная</w:t>
      </w:r>
      <w:r w:rsidRPr="00CD7B0F">
        <w:rPr>
          <w:sz w:val="28"/>
          <w:szCs w:val="28"/>
        </w:rPr>
        <w:t xml:space="preserve"> – проводится в случаях </w:t>
      </w:r>
      <w:proofErr w:type="gramStart"/>
      <w:r w:rsidRPr="00CD7B0F">
        <w:rPr>
          <w:sz w:val="28"/>
          <w:szCs w:val="28"/>
        </w:rPr>
        <w:t>необходимости подтверждения годности средства измерения</w:t>
      </w:r>
      <w:proofErr w:type="gramEnd"/>
      <w:r w:rsidRPr="00CD7B0F">
        <w:rPr>
          <w:sz w:val="28"/>
          <w:szCs w:val="28"/>
        </w:rPr>
        <w:t xml:space="preserve"> к применению, ввода средства измерения в эксплуатацию (при необходимости), повреждении </w:t>
      </w:r>
      <w:proofErr w:type="spellStart"/>
      <w:r w:rsidRPr="00CD7B0F">
        <w:rPr>
          <w:sz w:val="28"/>
          <w:szCs w:val="28"/>
        </w:rPr>
        <w:t>поверительного</w:t>
      </w:r>
      <w:proofErr w:type="spellEnd"/>
      <w:r w:rsidRPr="00CD7B0F">
        <w:rPr>
          <w:sz w:val="28"/>
          <w:szCs w:val="28"/>
        </w:rPr>
        <w:t xml:space="preserve"> клейма, пломбы или утери документа, подтверждающего прохождение средствами измерений первичной или периодической поверки;</w:t>
      </w:r>
    </w:p>
    <w:p w:rsidR="004044BF" w:rsidRPr="00CD7B0F" w:rsidRDefault="004044BF" w:rsidP="004044BF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 xml:space="preserve">- </w:t>
      </w:r>
      <w:proofErr w:type="gramStart"/>
      <w:r w:rsidRPr="00CD7B0F">
        <w:rPr>
          <w:rStyle w:val="a5"/>
          <w:sz w:val="28"/>
          <w:szCs w:val="28"/>
        </w:rPr>
        <w:t>инспекционная</w:t>
      </w:r>
      <w:proofErr w:type="gramEnd"/>
      <w:r w:rsidRPr="00CD7B0F">
        <w:rPr>
          <w:sz w:val="28"/>
          <w:szCs w:val="28"/>
        </w:rPr>
        <w:t> – при осуществлении государственного метрологического надзора и метрологического контроля за состоянием и применением средств измерений для выявления пригодности к применению СИ;</w:t>
      </w:r>
    </w:p>
    <w:p w:rsidR="004044BF" w:rsidRPr="00CD7B0F" w:rsidRDefault="004044BF" w:rsidP="004044BF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 xml:space="preserve">- </w:t>
      </w:r>
      <w:proofErr w:type="gramStart"/>
      <w:r w:rsidRPr="00CD7B0F">
        <w:rPr>
          <w:rStyle w:val="a5"/>
          <w:sz w:val="28"/>
          <w:szCs w:val="28"/>
        </w:rPr>
        <w:t>экспертная</w:t>
      </w:r>
      <w:proofErr w:type="gramEnd"/>
      <w:r w:rsidRPr="00CD7B0F">
        <w:rPr>
          <w:sz w:val="28"/>
          <w:szCs w:val="28"/>
        </w:rPr>
        <w:t> – при возникновении спорных вопросов по метрологическим характеристикам, исправности средств измерений.</w:t>
      </w:r>
    </w:p>
    <w:p w:rsidR="004044BF" w:rsidRPr="00CD7B0F" w:rsidRDefault="004044BF" w:rsidP="00A34C69">
      <w:pPr>
        <w:pStyle w:val="a4"/>
        <w:spacing w:before="130" w:beforeAutospacing="0" w:after="130" w:afterAutospacing="0"/>
        <w:ind w:left="130" w:right="130" w:firstLine="578"/>
        <w:jc w:val="both"/>
        <w:rPr>
          <w:sz w:val="28"/>
          <w:szCs w:val="28"/>
        </w:rPr>
      </w:pPr>
      <w:proofErr w:type="spellStart"/>
      <w:r w:rsidRPr="00CD7B0F">
        <w:rPr>
          <w:rStyle w:val="a5"/>
          <w:sz w:val="28"/>
          <w:szCs w:val="28"/>
        </w:rPr>
        <w:t>Поверитель</w:t>
      </w:r>
      <w:proofErr w:type="spellEnd"/>
      <w:r w:rsidRPr="00CD7B0F">
        <w:rPr>
          <w:rStyle w:val="a5"/>
          <w:sz w:val="28"/>
          <w:szCs w:val="28"/>
        </w:rPr>
        <w:t xml:space="preserve"> –</w:t>
      </w:r>
      <w:r w:rsidRPr="00CD7B0F">
        <w:rPr>
          <w:sz w:val="28"/>
          <w:szCs w:val="28"/>
        </w:rPr>
        <w:t> физическое лицо, являющееся работником юридического лица или индивидуального предпринимателя и подтвердившее свою профессиональную компетентность в осуществлении поверки в соответствии с законодательством РБ об оценке соответствия.</w:t>
      </w:r>
    </w:p>
    <w:p w:rsidR="0012481E" w:rsidRPr="00CD7B0F" w:rsidRDefault="0012481E" w:rsidP="00A34C69">
      <w:pPr>
        <w:pStyle w:val="a4"/>
        <w:spacing w:before="130" w:beforeAutospacing="0" w:after="130" w:afterAutospacing="0"/>
        <w:ind w:left="130" w:right="130" w:firstLine="578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>Средство измерения –</w:t>
      </w:r>
      <w:r w:rsidRPr="00CD7B0F">
        <w:rPr>
          <w:sz w:val="28"/>
          <w:szCs w:val="28"/>
        </w:rPr>
        <w:t> техническое средство, используемое при измерениях и имеющее нормированные метрологические характеристики.</w:t>
      </w:r>
    </w:p>
    <w:p w:rsidR="0012481E" w:rsidRPr="00CD7B0F" w:rsidRDefault="0012481E" w:rsidP="0012481E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 xml:space="preserve">Средства </w:t>
      </w:r>
      <w:proofErr w:type="gramStart"/>
      <w:r w:rsidRPr="00CD7B0F">
        <w:rPr>
          <w:sz w:val="28"/>
          <w:szCs w:val="28"/>
        </w:rPr>
        <w:t>измерения</w:t>
      </w:r>
      <w:proofErr w:type="gramEnd"/>
      <w:r w:rsidRPr="00CD7B0F">
        <w:rPr>
          <w:sz w:val="28"/>
          <w:szCs w:val="28"/>
        </w:rPr>
        <w:t xml:space="preserve"> применяемые в торговле, здравоохранении, защите и безопасности государства, промышленности, строительстве, транспорте, сельском хозяйстве, связи, коммунальном хозяйстве, при проведении торгово-коммерческих, таможенных, почтовых и налоговых операций, при диагностике и лечении заболеваний, при контроле медикаментов, при контроле состояния окружающей среды, при хранении, перевозке, утилизации, захоронении и уничтожении токсичных, </w:t>
      </w:r>
      <w:r w:rsidRPr="00CD7B0F">
        <w:rPr>
          <w:sz w:val="28"/>
          <w:szCs w:val="28"/>
        </w:rPr>
        <w:lastRenderedPageBreak/>
        <w:t>легковоспламеняющихся, взрывчатых или радиоактивных веществ, при контроле безопасности и условий труда, при определении безопасности и качества произведенной продукции и соответствия ее реальных характеристик предписанным, при контроле всех видов сырья и продуктов питания, при проведении испытаний, поверке и метрологической аттестации средств измерений, при измерениях, результаты которых служат основанием для регистрации национальных и международных спортивных рекордов. Все СИ, применяемые для осуществления вышеперечисленных видов деятельности, подлежат обязательной поверке.</w:t>
      </w:r>
    </w:p>
    <w:p w:rsidR="0012481E" w:rsidRPr="00CD7B0F" w:rsidRDefault="0012481E" w:rsidP="0012481E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>Средства измерений не участвующие в торгово-расчетных операциях и не влияющие на безопасность могут не поверяться, а подвергаться иным методам метрологического контроля. Примером такого вида метрологического контроля является проверка работоспособности.</w:t>
      </w:r>
    </w:p>
    <w:p w:rsidR="0012481E" w:rsidRPr="00CD7B0F" w:rsidRDefault="0012481E" w:rsidP="00A34C69">
      <w:pPr>
        <w:pStyle w:val="a4"/>
        <w:spacing w:before="130" w:beforeAutospacing="0" w:after="130" w:afterAutospacing="0"/>
        <w:ind w:left="130" w:right="130" w:firstLine="578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>Индикатор –</w:t>
      </w:r>
      <w:r w:rsidRPr="00CD7B0F">
        <w:rPr>
          <w:sz w:val="28"/>
          <w:szCs w:val="28"/>
        </w:rPr>
        <w:t> устройство или вещество, которое указывает на наличие определенной величины, при этом не обязательно измерение ее значений.</w:t>
      </w:r>
    </w:p>
    <w:p w:rsidR="0012481E" w:rsidRPr="00CD7B0F" w:rsidRDefault="0012481E" w:rsidP="0012481E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 xml:space="preserve">СИ переводятся в разряд индикатор на основании приказа по предприятию. </w:t>
      </w:r>
      <w:proofErr w:type="gramStart"/>
      <w:r w:rsidRPr="00CD7B0F">
        <w:rPr>
          <w:sz w:val="28"/>
          <w:szCs w:val="28"/>
        </w:rPr>
        <w:t>СИ</w:t>
      </w:r>
      <w:proofErr w:type="gramEnd"/>
      <w:r w:rsidRPr="00CD7B0F">
        <w:rPr>
          <w:sz w:val="28"/>
          <w:szCs w:val="28"/>
        </w:rPr>
        <w:t xml:space="preserve"> переведенные в разряд индикаторов маркируются буквой «И».</w:t>
      </w:r>
    </w:p>
    <w:p w:rsidR="0012481E" w:rsidRPr="00CD7B0F" w:rsidRDefault="0012481E" w:rsidP="00A34C69">
      <w:pPr>
        <w:pStyle w:val="a4"/>
        <w:spacing w:before="130" w:beforeAutospacing="0" w:after="130" w:afterAutospacing="0"/>
        <w:ind w:left="130" w:right="130" w:firstLine="578"/>
        <w:jc w:val="both"/>
        <w:rPr>
          <w:sz w:val="28"/>
          <w:szCs w:val="28"/>
        </w:rPr>
      </w:pPr>
      <w:proofErr w:type="spellStart"/>
      <w:r w:rsidRPr="00CD7B0F">
        <w:rPr>
          <w:rStyle w:val="a5"/>
          <w:sz w:val="28"/>
          <w:szCs w:val="28"/>
        </w:rPr>
        <w:t>Межповерочный</w:t>
      </w:r>
      <w:proofErr w:type="spellEnd"/>
      <w:r w:rsidRPr="00CD7B0F">
        <w:rPr>
          <w:rStyle w:val="a5"/>
          <w:sz w:val="28"/>
          <w:szCs w:val="28"/>
        </w:rPr>
        <w:t xml:space="preserve"> интервал –</w:t>
      </w:r>
      <w:r w:rsidRPr="00CD7B0F">
        <w:rPr>
          <w:sz w:val="28"/>
          <w:szCs w:val="28"/>
        </w:rPr>
        <w:t> интервал времени, указанный в документе по поверке, в течение которого средство измерений должно удовлетворять установленным требованиям.</w:t>
      </w:r>
    </w:p>
    <w:p w:rsidR="0012481E" w:rsidRPr="00CD7B0F" w:rsidRDefault="0012481E" w:rsidP="00A34C69">
      <w:pPr>
        <w:pStyle w:val="a4"/>
        <w:spacing w:before="130" w:beforeAutospacing="0" w:after="130" w:afterAutospacing="0"/>
        <w:ind w:left="130" w:right="130" w:firstLine="578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>Калибровка средств измерений –</w:t>
      </w:r>
      <w:r w:rsidRPr="00CD7B0F">
        <w:rPr>
          <w:sz w:val="28"/>
          <w:szCs w:val="28"/>
        </w:rPr>
        <w:t> совокупность операций, выполняемых с целью определения действительных значений метрологических характеристик.</w:t>
      </w:r>
    </w:p>
    <w:p w:rsidR="0012481E" w:rsidRPr="00CD7B0F" w:rsidRDefault="0012481E" w:rsidP="00A34C69">
      <w:pPr>
        <w:pStyle w:val="a4"/>
        <w:spacing w:before="130" w:beforeAutospacing="0" w:after="130" w:afterAutospacing="0"/>
        <w:ind w:left="130" w:right="130" w:firstLine="578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>Шкала средства измерения –</w:t>
      </w:r>
      <w:r w:rsidRPr="00CD7B0F">
        <w:rPr>
          <w:sz w:val="28"/>
          <w:szCs w:val="28"/>
        </w:rPr>
        <w:t> часть показывающего устройства средства измерений, представляющего собой упорядоченный ряд отметок вместе со связанной с ними нумерацией.</w:t>
      </w:r>
    </w:p>
    <w:p w:rsidR="0012481E" w:rsidRPr="00CD7B0F" w:rsidRDefault="0012481E" w:rsidP="00A34C69">
      <w:pPr>
        <w:pStyle w:val="a4"/>
        <w:spacing w:before="130" w:beforeAutospacing="0" w:after="130" w:afterAutospacing="0"/>
        <w:ind w:left="130" w:right="130" w:firstLine="578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>Цена деления шкалы –</w:t>
      </w:r>
      <w:r w:rsidRPr="00CD7B0F">
        <w:rPr>
          <w:sz w:val="28"/>
          <w:szCs w:val="28"/>
        </w:rPr>
        <w:t> разность значений величины, соответствующих двум соседним отметкам шкалы средства измерений.</w:t>
      </w:r>
    </w:p>
    <w:p w:rsidR="0012481E" w:rsidRPr="00CD7B0F" w:rsidRDefault="0012481E" w:rsidP="00A34C69">
      <w:pPr>
        <w:pStyle w:val="a4"/>
        <w:spacing w:before="130" w:beforeAutospacing="0" w:after="130" w:afterAutospacing="0"/>
        <w:ind w:left="130" w:right="130" w:firstLine="578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>Погрешность результата измерения –</w:t>
      </w:r>
      <w:r w:rsidRPr="00CD7B0F">
        <w:rPr>
          <w:sz w:val="28"/>
          <w:szCs w:val="28"/>
        </w:rPr>
        <w:t> отклонение результата измерения от истинного значения измеряемой величины.</w:t>
      </w:r>
    </w:p>
    <w:p w:rsidR="0012481E" w:rsidRPr="00CD7B0F" w:rsidRDefault="0012481E" w:rsidP="00A34C69">
      <w:pPr>
        <w:pStyle w:val="a4"/>
        <w:spacing w:before="130" w:beforeAutospacing="0" w:after="130" w:afterAutospacing="0"/>
        <w:ind w:left="130" w:right="130" w:firstLine="578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>Абсолютная погрешность измерения –</w:t>
      </w:r>
      <w:r w:rsidRPr="00CD7B0F">
        <w:rPr>
          <w:sz w:val="28"/>
          <w:szCs w:val="28"/>
        </w:rPr>
        <w:t> погрешность измерения, выраженная в единицах измеряемой величины.</w:t>
      </w:r>
    </w:p>
    <w:p w:rsidR="0012481E" w:rsidRPr="00CD7B0F" w:rsidRDefault="0012481E" w:rsidP="00A34C69">
      <w:pPr>
        <w:pStyle w:val="a4"/>
        <w:spacing w:before="130" w:beforeAutospacing="0" w:after="130" w:afterAutospacing="0"/>
        <w:ind w:left="130" w:right="130" w:firstLine="578"/>
        <w:jc w:val="both"/>
        <w:rPr>
          <w:sz w:val="28"/>
          <w:szCs w:val="28"/>
        </w:rPr>
      </w:pPr>
      <w:r w:rsidRPr="00CD7B0F">
        <w:rPr>
          <w:rStyle w:val="a5"/>
          <w:sz w:val="28"/>
          <w:szCs w:val="28"/>
        </w:rPr>
        <w:t>Относительная погрешность измерения –</w:t>
      </w:r>
      <w:r w:rsidRPr="00CD7B0F">
        <w:rPr>
          <w:sz w:val="28"/>
          <w:szCs w:val="28"/>
        </w:rPr>
        <w:t> погрешность измерения, выраженная отношением абсолютной погрешности измерения к действительному или измеренному значению измеряемой величины.</w:t>
      </w:r>
    </w:p>
    <w:p w:rsidR="0012481E" w:rsidRPr="00CD7B0F" w:rsidRDefault="0012481E" w:rsidP="0012481E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>Поверку средств измерений проводят:</w:t>
      </w:r>
    </w:p>
    <w:p w:rsidR="0012481E" w:rsidRPr="00CD7B0F" w:rsidRDefault="0012481E" w:rsidP="0012481E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>- органы государственной метрологической службы;</w:t>
      </w:r>
    </w:p>
    <w:p w:rsidR="0012481E" w:rsidRPr="00CD7B0F" w:rsidRDefault="0012481E" w:rsidP="0012481E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>- аккредитованные поверочные лаборатории, которым передается право на проведение поверки средств измерений данной номенклатуры.</w:t>
      </w:r>
    </w:p>
    <w:p w:rsidR="0012481E" w:rsidRPr="00CD7B0F" w:rsidRDefault="0012481E" w:rsidP="0012481E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lastRenderedPageBreak/>
        <w:t> </w:t>
      </w:r>
    </w:p>
    <w:p w:rsidR="0012481E" w:rsidRPr="00CD7B0F" w:rsidRDefault="0012481E" w:rsidP="0012481E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>На АЗС должны находиться следующие документы:</w:t>
      </w:r>
    </w:p>
    <w:p w:rsidR="0012481E" w:rsidRPr="00CD7B0F" w:rsidRDefault="0012481E" w:rsidP="0012481E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 xml:space="preserve">- </w:t>
      </w:r>
      <w:proofErr w:type="spellStart"/>
      <w:r w:rsidRPr="00CD7B0F">
        <w:rPr>
          <w:sz w:val="28"/>
          <w:szCs w:val="28"/>
        </w:rPr>
        <w:t>градуировочные</w:t>
      </w:r>
      <w:proofErr w:type="spellEnd"/>
      <w:r w:rsidRPr="00CD7B0F">
        <w:rPr>
          <w:sz w:val="28"/>
          <w:szCs w:val="28"/>
        </w:rPr>
        <w:t xml:space="preserve"> таблицы;</w:t>
      </w:r>
    </w:p>
    <w:p w:rsidR="0012481E" w:rsidRPr="00CD7B0F" w:rsidRDefault="0012481E" w:rsidP="0012481E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>- график проведения зачистки резервуаров;</w:t>
      </w:r>
    </w:p>
    <w:p w:rsidR="0012481E" w:rsidRPr="00CD7B0F" w:rsidRDefault="0012481E" w:rsidP="0012481E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>- протоколы измерения базовых высот резервуаров;</w:t>
      </w:r>
    </w:p>
    <w:p w:rsidR="0012481E" w:rsidRPr="00CD7B0F" w:rsidRDefault="0012481E" w:rsidP="0012481E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>- табель оснащенности АЗС средствами измерений;</w:t>
      </w:r>
    </w:p>
    <w:p w:rsidR="0012481E" w:rsidRPr="00CD7B0F" w:rsidRDefault="0012481E" w:rsidP="0012481E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  <w:r w:rsidRPr="00CD7B0F">
        <w:rPr>
          <w:sz w:val="28"/>
          <w:szCs w:val="28"/>
        </w:rPr>
        <w:t>- график периодической поверки средств измерений.</w:t>
      </w:r>
    </w:p>
    <w:p w:rsidR="0012481E" w:rsidRPr="00CD7B0F" w:rsidRDefault="0012481E" w:rsidP="0012481E">
      <w:pPr>
        <w:pStyle w:val="a4"/>
        <w:spacing w:before="130" w:beforeAutospacing="0" w:after="130" w:afterAutospacing="0"/>
        <w:ind w:left="130" w:right="130"/>
        <w:jc w:val="both"/>
        <w:rPr>
          <w:sz w:val="28"/>
          <w:szCs w:val="28"/>
        </w:rPr>
      </w:pPr>
    </w:p>
    <w:p w:rsidR="004044BF" w:rsidRPr="00CD7B0F" w:rsidRDefault="0012481E" w:rsidP="00124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7B0F">
        <w:rPr>
          <w:rFonts w:ascii="Times New Roman" w:hAnsi="Times New Roman" w:cs="Times New Roman"/>
          <w:sz w:val="28"/>
          <w:szCs w:val="28"/>
        </w:rPr>
        <w:t>Источник: https://lektsii.net/5-20005.html</w:t>
      </w:r>
    </w:p>
    <w:sectPr w:rsidR="004044BF" w:rsidRPr="00CD7B0F" w:rsidSect="000A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5B76"/>
    <w:multiLevelType w:val="hybridMultilevel"/>
    <w:tmpl w:val="D62E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2D1A"/>
    <w:multiLevelType w:val="hybridMultilevel"/>
    <w:tmpl w:val="D62E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33EF4"/>
    <w:multiLevelType w:val="hybridMultilevel"/>
    <w:tmpl w:val="5826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281F"/>
    <w:rsid w:val="000A16F1"/>
    <w:rsid w:val="0012481E"/>
    <w:rsid w:val="0015020B"/>
    <w:rsid w:val="004044BF"/>
    <w:rsid w:val="0082281F"/>
    <w:rsid w:val="00A34C69"/>
    <w:rsid w:val="00A76665"/>
    <w:rsid w:val="00CD7B0F"/>
    <w:rsid w:val="00DA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4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dcterms:created xsi:type="dcterms:W3CDTF">2020-04-05T14:38:00Z</dcterms:created>
  <dcterms:modified xsi:type="dcterms:W3CDTF">2020-04-05T15:02:00Z</dcterms:modified>
</cp:coreProperties>
</file>