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E54" w:rsidRDefault="005F0FCD" w:rsidP="00CB3E54">
      <w:pPr>
        <w:jc w:val="center"/>
        <w:rPr>
          <w:rFonts w:ascii="Times New Roman" w:hAnsi="Times New Roman" w:cs="Times New Roman"/>
          <w:sz w:val="28"/>
          <w:szCs w:val="28"/>
        </w:rPr>
      </w:pPr>
      <w:r>
        <w:rPr>
          <w:rFonts w:ascii="Times New Roman" w:hAnsi="Times New Roman" w:cs="Times New Roman"/>
          <w:sz w:val="28"/>
          <w:szCs w:val="28"/>
        </w:rPr>
        <w:t>Группа №1</w:t>
      </w:r>
    </w:p>
    <w:p w:rsidR="0035682B" w:rsidRDefault="006A3B14" w:rsidP="00CB3E54">
      <w:pPr>
        <w:jc w:val="center"/>
        <w:rPr>
          <w:rFonts w:ascii="Times New Roman" w:hAnsi="Times New Roman" w:cs="Times New Roman"/>
          <w:sz w:val="28"/>
          <w:szCs w:val="28"/>
        </w:rPr>
      </w:pPr>
      <w:r>
        <w:rPr>
          <w:rFonts w:ascii="Times New Roman" w:hAnsi="Times New Roman" w:cs="Times New Roman"/>
          <w:sz w:val="28"/>
          <w:szCs w:val="28"/>
        </w:rPr>
        <w:t>9</w:t>
      </w:r>
      <w:r w:rsidR="00BA0696">
        <w:rPr>
          <w:rFonts w:ascii="Times New Roman" w:hAnsi="Times New Roman" w:cs="Times New Roman"/>
          <w:sz w:val="28"/>
          <w:szCs w:val="28"/>
        </w:rPr>
        <w:t>.04</w:t>
      </w:r>
      <w:r w:rsidR="00E00F0A">
        <w:rPr>
          <w:rFonts w:ascii="Times New Roman" w:hAnsi="Times New Roman" w:cs="Times New Roman"/>
          <w:sz w:val="28"/>
          <w:szCs w:val="28"/>
        </w:rPr>
        <w:t>.20</w:t>
      </w:r>
    </w:p>
    <w:p w:rsidR="00CB3E54" w:rsidRPr="005267DB" w:rsidRDefault="00E0362F" w:rsidP="00CB3E54">
      <w:pPr>
        <w:jc w:val="center"/>
        <w:rPr>
          <w:rFonts w:ascii="Times New Roman" w:hAnsi="Times New Roman" w:cs="Times New Roman"/>
          <w:sz w:val="28"/>
          <w:szCs w:val="28"/>
        </w:rPr>
      </w:pPr>
      <w:r>
        <w:rPr>
          <w:rFonts w:ascii="Times New Roman" w:hAnsi="Times New Roman" w:cs="Times New Roman"/>
          <w:sz w:val="28"/>
          <w:szCs w:val="28"/>
        </w:rPr>
        <w:t>Урок №</w:t>
      </w:r>
      <w:r w:rsidR="006A3B14">
        <w:rPr>
          <w:rFonts w:ascii="Times New Roman" w:hAnsi="Times New Roman" w:cs="Times New Roman"/>
          <w:sz w:val="28"/>
          <w:szCs w:val="28"/>
        </w:rPr>
        <w:t>45-46</w:t>
      </w:r>
    </w:p>
    <w:p w:rsidR="00CB3E54" w:rsidRPr="004A6262" w:rsidRDefault="005F0FCD" w:rsidP="00CB3E54">
      <w:pPr>
        <w:jc w:val="center"/>
        <w:rPr>
          <w:rFonts w:ascii="Times New Roman" w:hAnsi="Times New Roman" w:cs="Times New Roman"/>
          <w:sz w:val="28"/>
          <w:szCs w:val="28"/>
        </w:rPr>
      </w:pPr>
      <w:r>
        <w:rPr>
          <w:rFonts w:ascii="Times New Roman" w:hAnsi="Times New Roman" w:cs="Times New Roman"/>
          <w:b/>
          <w:sz w:val="28"/>
          <w:szCs w:val="28"/>
        </w:rPr>
        <w:t>Безопасные условия работы, охрана труда и техника безопасности</w:t>
      </w:r>
    </w:p>
    <w:p w:rsidR="00CB3E54" w:rsidRDefault="006A3B14" w:rsidP="005F0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6A3B14">
        <w:rPr>
          <w:rFonts w:ascii="Times New Roman" w:hAnsi="Times New Roman" w:cs="Times New Roman"/>
          <w:sz w:val="28"/>
          <w:szCs w:val="28"/>
        </w:rPr>
        <w:t>Тема «Основные причины поражения током и особенности действия электрического тока на организм человека</w:t>
      </w:r>
      <w:r w:rsidR="00CB3E54" w:rsidRPr="006A3B14">
        <w:rPr>
          <w:rFonts w:ascii="Times New Roman" w:hAnsi="Times New Roman" w:cs="Times New Roman"/>
          <w:sz w:val="28"/>
          <w:szCs w:val="28"/>
        </w:rPr>
        <w:t>»</w:t>
      </w:r>
    </w:p>
    <w:p w:rsidR="006E7CEB" w:rsidRPr="006A3B14" w:rsidRDefault="00686C3A" w:rsidP="006E7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Ответить на тестовые вопросы.</w:t>
      </w:r>
    </w:p>
    <w:p w:rsidR="006E7CEB" w:rsidRPr="00E56C12" w:rsidRDefault="006E7CEB" w:rsidP="006E7CEB">
      <w:pPr>
        <w:shd w:val="clear" w:color="auto" w:fill="FFFFFF"/>
        <w:spacing w:after="0" w:line="223" w:lineRule="atLeast"/>
        <w:rPr>
          <w:rFonts w:ascii="Times New Roman" w:eastAsia="Times New Roman" w:hAnsi="Times New Roman" w:cs="Times New Roman"/>
          <w:color w:val="000000"/>
          <w:sz w:val="27"/>
          <w:szCs w:val="27"/>
          <w:lang w:eastAsia="ru-RU"/>
        </w:rPr>
      </w:pPr>
      <w:r w:rsidRPr="00E56C12">
        <w:rPr>
          <w:rFonts w:ascii="Times New Roman" w:eastAsia="Times New Roman" w:hAnsi="Times New Roman" w:cs="Times New Roman"/>
          <w:b/>
          <w:bCs/>
          <w:color w:val="000000"/>
          <w:sz w:val="27"/>
          <w:szCs w:val="27"/>
          <w:lang w:eastAsia="ru-RU"/>
        </w:rPr>
        <w:t>Вопрос</w:t>
      </w:r>
      <w:r w:rsidR="00686C3A">
        <w:rPr>
          <w:rFonts w:ascii="Times New Roman" w:eastAsia="Times New Roman" w:hAnsi="Times New Roman" w:cs="Times New Roman"/>
          <w:b/>
          <w:bCs/>
          <w:color w:val="000000"/>
          <w:sz w:val="27"/>
          <w:szCs w:val="27"/>
          <w:lang w:eastAsia="ru-RU"/>
        </w:rPr>
        <w:t xml:space="preserve"> 1</w:t>
      </w:r>
    </w:p>
    <w:p w:rsidR="006E7CEB" w:rsidRPr="00E56C12" w:rsidRDefault="006E7CEB" w:rsidP="006E7CEB">
      <w:pPr>
        <w:shd w:val="clear" w:color="auto" w:fill="FFFFFF"/>
        <w:spacing w:after="0" w:line="223" w:lineRule="atLeast"/>
        <w:rPr>
          <w:rFonts w:ascii="Times New Roman" w:eastAsia="Times New Roman" w:hAnsi="Times New Roman" w:cs="Times New Roman"/>
          <w:color w:val="000000"/>
          <w:sz w:val="27"/>
          <w:szCs w:val="27"/>
          <w:lang w:eastAsia="ru-RU"/>
        </w:rPr>
      </w:pPr>
      <w:r w:rsidRPr="00E56C12">
        <w:rPr>
          <w:rFonts w:ascii="Times New Roman" w:eastAsia="Times New Roman" w:hAnsi="Times New Roman" w:cs="Times New Roman"/>
          <w:b/>
          <w:bCs/>
          <w:color w:val="000000"/>
          <w:spacing w:val="4"/>
          <w:sz w:val="27"/>
          <w:szCs w:val="27"/>
          <w:lang w:eastAsia="ru-RU"/>
        </w:rPr>
        <w:t>Кто   рассматривает   </w:t>
      </w:r>
      <w:proofErr w:type="gramStart"/>
      <w:r w:rsidRPr="00E56C12">
        <w:rPr>
          <w:rFonts w:ascii="Times New Roman" w:eastAsia="Times New Roman" w:hAnsi="Times New Roman" w:cs="Times New Roman"/>
          <w:b/>
          <w:bCs/>
          <w:color w:val="000000"/>
          <w:spacing w:val="4"/>
          <w:sz w:val="27"/>
          <w:szCs w:val="27"/>
          <w:lang w:eastAsia="ru-RU"/>
        </w:rPr>
        <w:t>разногласия</w:t>
      </w:r>
      <w:proofErr w:type="gramEnd"/>
      <w:r w:rsidRPr="00E56C12">
        <w:rPr>
          <w:rFonts w:ascii="Times New Roman" w:eastAsia="Times New Roman" w:hAnsi="Times New Roman" w:cs="Times New Roman"/>
          <w:b/>
          <w:bCs/>
          <w:color w:val="000000"/>
          <w:spacing w:val="4"/>
          <w:sz w:val="27"/>
          <w:szCs w:val="27"/>
          <w:lang w:eastAsia="ru-RU"/>
        </w:rPr>
        <w:t>   но   вопросам   расследования   и </w:t>
      </w:r>
      <w:r w:rsidRPr="00E56C12">
        <w:rPr>
          <w:rFonts w:ascii="Times New Roman" w:eastAsia="Times New Roman" w:hAnsi="Times New Roman" w:cs="Times New Roman"/>
          <w:b/>
          <w:bCs/>
          <w:color w:val="000000"/>
          <w:spacing w:val="-2"/>
          <w:sz w:val="27"/>
          <w:szCs w:val="27"/>
          <w:lang w:eastAsia="ru-RU"/>
        </w:rPr>
        <w:t>оформления документов о несчастном случае на производстве (</w:t>
      </w:r>
      <w:r w:rsidRPr="00E56C12">
        <w:rPr>
          <w:rFonts w:ascii="Times New Roman" w:eastAsia="Times New Roman" w:hAnsi="Times New Roman" w:cs="Times New Roman"/>
          <w:b/>
          <w:bCs/>
          <w:color w:val="000000"/>
          <w:spacing w:val="7"/>
          <w:sz w:val="27"/>
          <w:szCs w:val="27"/>
          <w:lang w:eastAsia="ru-RU"/>
        </w:rPr>
        <w:t>ст.231ТКРФ)</w:t>
      </w:r>
      <w:r w:rsidRPr="00E56C12">
        <w:rPr>
          <w:rFonts w:ascii="Times New Roman" w:eastAsia="Times New Roman" w:hAnsi="Times New Roman" w:cs="Times New Roman"/>
          <w:b/>
          <w:bCs/>
          <w:color w:val="000000"/>
          <w:spacing w:val="-2"/>
          <w:sz w:val="27"/>
          <w:szCs w:val="27"/>
          <w:lang w:eastAsia="ru-RU"/>
        </w:rPr>
        <w:t> Вопрос</w:t>
      </w:r>
    </w:p>
    <w:p w:rsidR="006E7CEB" w:rsidRPr="00E56C12" w:rsidRDefault="006E7CEB" w:rsidP="006E7CEB">
      <w:pPr>
        <w:shd w:val="clear" w:color="auto" w:fill="FFFFFF"/>
        <w:spacing w:after="0" w:line="223" w:lineRule="atLeast"/>
        <w:rPr>
          <w:rFonts w:ascii="Times New Roman" w:eastAsia="Times New Roman" w:hAnsi="Times New Roman" w:cs="Times New Roman"/>
          <w:color w:val="000000"/>
          <w:sz w:val="27"/>
          <w:szCs w:val="27"/>
          <w:lang w:eastAsia="ru-RU"/>
        </w:rPr>
      </w:pPr>
      <w:r w:rsidRPr="00E56C12">
        <w:rPr>
          <w:rFonts w:ascii="Times New Roman" w:eastAsia="Times New Roman" w:hAnsi="Times New Roman" w:cs="Times New Roman"/>
          <w:color w:val="000000"/>
          <w:spacing w:val="-6"/>
          <w:sz w:val="27"/>
          <w:szCs w:val="27"/>
          <w:lang w:eastAsia="ru-RU"/>
        </w:rPr>
        <w:t>- </w:t>
      </w:r>
      <w:r w:rsidRPr="00E56C12">
        <w:rPr>
          <w:rFonts w:ascii="Times New Roman" w:eastAsia="Times New Roman" w:hAnsi="Times New Roman" w:cs="Times New Roman"/>
          <w:color w:val="000000"/>
          <w:spacing w:val="-2"/>
          <w:sz w:val="27"/>
          <w:szCs w:val="27"/>
          <w:lang w:eastAsia="ru-RU"/>
        </w:rPr>
        <w:t>только федеральная инспекция труда;</w:t>
      </w:r>
    </w:p>
    <w:p w:rsidR="006E7CEB" w:rsidRPr="00E56C12" w:rsidRDefault="006E7CEB" w:rsidP="006E7CEB">
      <w:pPr>
        <w:shd w:val="clear" w:color="auto" w:fill="FFFFFF"/>
        <w:spacing w:after="0" w:line="223" w:lineRule="atLeas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w:t>
      </w:r>
      <w:r w:rsidRPr="00E56C12">
        <w:rPr>
          <w:rFonts w:ascii="Times New Roman" w:eastAsia="Times New Roman" w:hAnsi="Times New Roman" w:cs="Times New Roman"/>
          <w:color w:val="000000"/>
          <w:sz w:val="27"/>
          <w:szCs w:val="27"/>
          <w:lang w:eastAsia="ru-RU"/>
        </w:rPr>
        <w:t> </w:t>
      </w:r>
      <w:r w:rsidRPr="00E56C12">
        <w:rPr>
          <w:rFonts w:ascii="Times New Roman" w:eastAsia="Times New Roman" w:hAnsi="Times New Roman" w:cs="Times New Roman"/>
          <w:color w:val="000000"/>
          <w:spacing w:val="-1"/>
          <w:sz w:val="27"/>
          <w:szCs w:val="27"/>
          <w:lang w:eastAsia="ru-RU"/>
        </w:rPr>
        <w:t>соответствующие органы государственной инспекции труда или суд;</w:t>
      </w:r>
    </w:p>
    <w:p w:rsidR="006E7CEB" w:rsidRPr="00E56C12" w:rsidRDefault="006E7CEB" w:rsidP="006E7CEB">
      <w:pPr>
        <w:shd w:val="clear" w:color="auto" w:fill="FFFFFF"/>
        <w:spacing w:after="0" w:line="223" w:lineRule="atLeast"/>
        <w:rPr>
          <w:rFonts w:ascii="Times New Roman" w:eastAsia="Times New Roman" w:hAnsi="Times New Roman" w:cs="Times New Roman"/>
          <w:color w:val="000000"/>
          <w:sz w:val="27"/>
          <w:szCs w:val="27"/>
          <w:lang w:eastAsia="ru-RU"/>
        </w:rPr>
      </w:pPr>
      <w:r w:rsidRPr="00E56C12">
        <w:rPr>
          <w:rFonts w:ascii="Times New Roman" w:eastAsia="Times New Roman" w:hAnsi="Times New Roman" w:cs="Times New Roman"/>
          <w:color w:val="000000"/>
          <w:sz w:val="27"/>
          <w:szCs w:val="27"/>
          <w:lang w:eastAsia="ru-RU"/>
        </w:rPr>
        <w:t>- </w:t>
      </w:r>
      <w:r w:rsidRPr="00E56C12">
        <w:rPr>
          <w:rFonts w:ascii="Times New Roman" w:eastAsia="Times New Roman" w:hAnsi="Times New Roman" w:cs="Times New Roman"/>
          <w:color w:val="000000"/>
          <w:spacing w:val="-2"/>
          <w:sz w:val="27"/>
          <w:szCs w:val="27"/>
          <w:lang w:eastAsia="ru-RU"/>
        </w:rPr>
        <w:t>только суд.</w:t>
      </w:r>
    </w:p>
    <w:p w:rsidR="006E7CEB" w:rsidRPr="00E56C12" w:rsidRDefault="006E7CEB" w:rsidP="006E7CEB">
      <w:pPr>
        <w:shd w:val="clear" w:color="auto" w:fill="FFFFFF"/>
        <w:spacing w:after="0" w:line="223" w:lineRule="atLeast"/>
        <w:rPr>
          <w:rFonts w:ascii="Times New Roman" w:eastAsia="Times New Roman" w:hAnsi="Times New Roman" w:cs="Times New Roman"/>
          <w:color w:val="000000"/>
          <w:sz w:val="27"/>
          <w:szCs w:val="27"/>
          <w:lang w:eastAsia="ru-RU"/>
        </w:rPr>
      </w:pPr>
      <w:r w:rsidRPr="00E56C12">
        <w:rPr>
          <w:rFonts w:ascii="Times New Roman" w:eastAsia="Times New Roman" w:hAnsi="Times New Roman" w:cs="Times New Roman"/>
          <w:b/>
          <w:bCs/>
          <w:color w:val="000000"/>
          <w:spacing w:val="6"/>
          <w:sz w:val="27"/>
          <w:szCs w:val="27"/>
          <w:lang w:eastAsia="ru-RU"/>
        </w:rPr>
        <w:t> </w:t>
      </w:r>
    </w:p>
    <w:p w:rsidR="00686C3A" w:rsidRDefault="006E7CEB" w:rsidP="006E7CEB">
      <w:pPr>
        <w:shd w:val="clear" w:color="auto" w:fill="FFFFFF"/>
        <w:spacing w:after="0" w:line="223" w:lineRule="atLeast"/>
        <w:rPr>
          <w:rFonts w:ascii="Times New Roman" w:eastAsia="Times New Roman" w:hAnsi="Times New Roman" w:cs="Times New Roman"/>
          <w:b/>
          <w:bCs/>
          <w:color w:val="000000"/>
          <w:sz w:val="27"/>
          <w:szCs w:val="27"/>
          <w:lang w:eastAsia="ru-RU"/>
        </w:rPr>
      </w:pPr>
      <w:r w:rsidRPr="00E56C12">
        <w:rPr>
          <w:rFonts w:ascii="Times New Roman" w:eastAsia="Times New Roman" w:hAnsi="Times New Roman" w:cs="Times New Roman"/>
          <w:b/>
          <w:bCs/>
          <w:color w:val="000000"/>
          <w:spacing w:val="6"/>
          <w:sz w:val="27"/>
          <w:szCs w:val="27"/>
          <w:lang w:eastAsia="ru-RU"/>
        </w:rPr>
        <w:t>Вопрос</w:t>
      </w:r>
      <w:r w:rsidRPr="00E56C12">
        <w:rPr>
          <w:rFonts w:ascii="Times New Roman" w:eastAsia="Times New Roman" w:hAnsi="Times New Roman" w:cs="Times New Roman"/>
          <w:b/>
          <w:bCs/>
          <w:color w:val="000000"/>
          <w:sz w:val="27"/>
          <w:szCs w:val="27"/>
          <w:lang w:eastAsia="ru-RU"/>
        </w:rPr>
        <w:t> </w:t>
      </w:r>
      <w:r w:rsidR="00686C3A">
        <w:rPr>
          <w:rFonts w:ascii="Times New Roman" w:eastAsia="Times New Roman" w:hAnsi="Times New Roman" w:cs="Times New Roman"/>
          <w:b/>
          <w:bCs/>
          <w:color w:val="000000"/>
          <w:sz w:val="27"/>
          <w:szCs w:val="27"/>
          <w:lang w:eastAsia="ru-RU"/>
        </w:rPr>
        <w:t>2</w:t>
      </w:r>
    </w:p>
    <w:p w:rsidR="006E7CEB" w:rsidRPr="00E56C12" w:rsidRDefault="006E7CEB" w:rsidP="006E7CEB">
      <w:pPr>
        <w:shd w:val="clear" w:color="auto" w:fill="FFFFFF"/>
        <w:spacing w:after="0" w:line="223" w:lineRule="atLeast"/>
        <w:rPr>
          <w:rFonts w:ascii="Times New Roman" w:eastAsia="Times New Roman" w:hAnsi="Times New Roman" w:cs="Times New Roman"/>
          <w:color w:val="000000"/>
          <w:sz w:val="27"/>
          <w:szCs w:val="27"/>
          <w:lang w:eastAsia="ru-RU"/>
        </w:rPr>
      </w:pPr>
      <w:r w:rsidRPr="00E56C12">
        <w:rPr>
          <w:rFonts w:ascii="Times New Roman" w:eastAsia="Times New Roman" w:hAnsi="Times New Roman" w:cs="Times New Roman"/>
          <w:b/>
          <w:bCs/>
          <w:color w:val="000000"/>
          <w:sz w:val="27"/>
          <w:szCs w:val="27"/>
          <w:lang w:eastAsia="ru-RU"/>
        </w:rPr>
        <w:t>Кто формирует комиссию по расследованию несчастного случая на </w:t>
      </w:r>
      <w:r w:rsidRPr="00E56C12">
        <w:rPr>
          <w:rFonts w:ascii="Times New Roman" w:eastAsia="Times New Roman" w:hAnsi="Times New Roman" w:cs="Times New Roman"/>
          <w:b/>
          <w:bCs/>
          <w:color w:val="000000"/>
          <w:spacing w:val="-2"/>
          <w:sz w:val="27"/>
          <w:szCs w:val="27"/>
          <w:lang w:eastAsia="ru-RU"/>
        </w:rPr>
        <w:t>производстве, в какие сроки (</w:t>
      </w:r>
      <w:r w:rsidRPr="00E56C12">
        <w:rPr>
          <w:rFonts w:ascii="Times New Roman" w:eastAsia="Times New Roman" w:hAnsi="Times New Roman" w:cs="Times New Roman"/>
          <w:b/>
          <w:bCs/>
          <w:color w:val="000000"/>
          <w:spacing w:val="-4"/>
          <w:sz w:val="27"/>
          <w:szCs w:val="27"/>
          <w:lang w:eastAsia="ru-RU"/>
        </w:rPr>
        <w:t>ст.229 ТК РФ)</w:t>
      </w:r>
      <w:r w:rsidRPr="00E56C12">
        <w:rPr>
          <w:rFonts w:ascii="Times New Roman" w:eastAsia="Times New Roman" w:hAnsi="Times New Roman" w:cs="Times New Roman"/>
          <w:b/>
          <w:bCs/>
          <w:color w:val="000000"/>
          <w:spacing w:val="-2"/>
          <w:sz w:val="27"/>
          <w:szCs w:val="27"/>
          <w:lang w:eastAsia="ru-RU"/>
        </w:rPr>
        <w:t> Вопрос</w:t>
      </w:r>
    </w:p>
    <w:p w:rsidR="006E7CEB" w:rsidRPr="00E56C12" w:rsidRDefault="006E7CEB" w:rsidP="006E7CEB">
      <w:pPr>
        <w:shd w:val="clear" w:color="auto" w:fill="FFFFFF"/>
        <w:spacing w:after="0" w:line="223" w:lineRule="atLeas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9"/>
          <w:sz w:val="27"/>
          <w:szCs w:val="27"/>
          <w:lang w:eastAsia="ru-RU"/>
        </w:rPr>
        <w:t>-</w:t>
      </w:r>
      <w:r w:rsidRPr="00E56C12">
        <w:rPr>
          <w:rFonts w:ascii="Times New Roman" w:eastAsia="Times New Roman" w:hAnsi="Times New Roman" w:cs="Times New Roman"/>
          <w:color w:val="000000"/>
          <w:spacing w:val="-9"/>
          <w:sz w:val="27"/>
          <w:szCs w:val="27"/>
          <w:lang w:eastAsia="ru-RU"/>
        </w:rPr>
        <w:t> </w:t>
      </w:r>
      <w:r w:rsidRPr="00E56C12">
        <w:rPr>
          <w:rFonts w:ascii="Times New Roman" w:eastAsia="Times New Roman" w:hAnsi="Times New Roman" w:cs="Times New Roman"/>
          <w:color w:val="000000"/>
          <w:spacing w:val="-2"/>
          <w:sz w:val="27"/>
          <w:szCs w:val="27"/>
          <w:lang w:eastAsia="ru-RU"/>
        </w:rPr>
        <w:t>работодатель незамедлительно образует комиссию, состоящую из нечетного </w:t>
      </w:r>
      <w:r w:rsidRPr="00E56C12">
        <w:rPr>
          <w:rFonts w:ascii="Times New Roman" w:eastAsia="Times New Roman" w:hAnsi="Times New Roman" w:cs="Times New Roman"/>
          <w:color w:val="000000"/>
          <w:spacing w:val="8"/>
          <w:sz w:val="27"/>
          <w:szCs w:val="27"/>
          <w:lang w:eastAsia="ru-RU"/>
        </w:rPr>
        <w:t>числа членов и в количестве не менее трех человек, в т.ч. председателя</w:t>
      </w:r>
      <w:r w:rsidRPr="00E56C12">
        <w:rPr>
          <w:rFonts w:ascii="Times New Roman" w:eastAsia="Times New Roman" w:hAnsi="Times New Roman" w:cs="Times New Roman"/>
          <w:color w:val="000000"/>
          <w:spacing w:val="-2"/>
          <w:sz w:val="27"/>
          <w:szCs w:val="27"/>
          <w:lang w:eastAsia="ru-RU"/>
        </w:rPr>
        <w:t>комиссии при расследовании легкого несчастного случая;</w:t>
      </w:r>
    </w:p>
    <w:p w:rsidR="006E7CEB" w:rsidRPr="00E56C12" w:rsidRDefault="006E7CEB" w:rsidP="006E7CEB">
      <w:pPr>
        <w:shd w:val="clear" w:color="auto" w:fill="FFFFFF"/>
        <w:spacing w:after="0" w:line="223" w:lineRule="atLeast"/>
        <w:rPr>
          <w:rFonts w:ascii="Times New Roman" w:eastAsia="Times New Roman" w:hAnsi="Times New Roman" w:cs="Times New Roman"/>
          <w:color w:val="000000"/>
          <w:sz w:val="27"/>
          <w:szCs w:val="27"/>
          <w:lang w:eastAsia="ru-RU"/>
        </w:rPr>
      </w:pPr>
      <w:r w:rsidRPr="00E56C12">
        <w:rPr>
          <w:rFonts w:ascii="Times New Roman" w:eastAsia="Times New Roman" w:hAnsi="Times New Roman" w:cs="Times New Roman"/>
          <w:color w:val="000000"/>
          <w:spacing w:val="-6"/>
          <w:sz w:val="27"/>
          <w:szCs w:val="27"/>
          <w:lang w:eastAsia="ru-RU"/>
        </w:rPr>
        <w:t>- </w:t>
      </w:r>
      <w:r w:rsidRPr="00E56C12">
        <w:rPr>
          <w:rFonts w:ascii="Times New Roman" w:eastAsia="Times New Roman" w:hAnsi="Times New Roman" w:cs="Times New Roman"/>
          <w:color w:val="000000"/>
          <w:spacing w:val="8"/>
          <w:sz w:val="27"/>
          <w:szCs w:val="27"/>
          <w:lang w:eastAsia="ru-RU"/>
        </w:rPr>
        <w:t>специалист по охране труда (он же председатель) создает комиссию </w:t>
      </w:r>
      <w:r w:rsidRPr="00E56C12">
        <w:rPr>
          <w:rFonts w:ascii="Times New Roman" w:eastAsia="Times New Roman" w:hAnsi="Times New Roman" w:cs="Times New Roman"/>
          <w:color w:val="000000"/>
          <w:spacing w:val="-2"/>
          <w:sz w:val="27"/>
          <w:szCs w:val="27"/>
          <w:lang w:eastAsia="ru-RU"/>
        </w:rPr>
        <w:t>незамедлительно в</w:t>
      </w:r>
      <w:r w:rsidRPr="00E56C12">
        <w:rPr>
          <w:rFonts w:ascii="Times New Roman" w:eastAsia="Times New Roman" w:hAnsi="Times New Roman" w:cs="Times New Roman"/>
          <w:b/>
          <w:bCs/>
          <w:color w:val="000000"/>
          <w:spacing w:val="-2"/>
          <w:sz w:val="27"/>
          <w:szCs w:val="27"/>
          <w:lang w:eastAsia="ru-RU"/>
        </w:rPr>
        <w:t> </w:t>
      </w:r>
      <w:r w:rsidRPr="00E56C12">
        <w:rPr>
          <w:rFonts w:ascii="Times New Roman" w:eastAsia="Times New Roman" w:hAnsi="Times New Roman" w:cs="Times New Roman"/>
          <w:color w:val="000000"/>
          <w:spacing w:val="-2"/>
          <w:sz w:val="27"/>
          <w:szCs w:val="27"/>
          <w:lang w:eastAsia="ru-RU"/>
        </w:rPr>
        <w:t>количестве не менее трех человек. При групповом, тяжелом</w:t>
      </w:r>
      <w:r w:rsidRPr="00E56C12">
        <w:rPr>
          <w:rFonts w:ascii="Times New Roman" w:eastAsia="Times New Roman" w:hAnsi="Times New Roman" w:cs="Times New Roman"/>
          <w:color w:val="000000"/>
          <w:spacing w:val="8"/>
          <w:sz w:val="27"/>
          <w:szCs w:val="27"/>
          <w:lang w:eastAsia="ru-RU"/>
        </w:rPr>
        <w:t>или смертельном несчастном случае в состав комиссии должен входить</w:t>
      </w:r>
      <w:r w:rsidRPr="00E56C12">
        <w:rPr>
          <w:rFonts w:ascii="Times New Roman" w:eastAsia="Times New Roman" w:hAnsi="Times New Roman" w:cs="Times New Roman"/>
          <w:color w:val="000000"/>
          <w:spacing w:val="8"/>
          <w:sz w:val="27"/>
          <w:szCs w:val="27"/>
          <w:lang w:eastAsia="ru-RU"/>
        </w:rPr>
        <w:br/>
      </w:r>
      <w:r w:rsidRPr="00E56C12">
        <w:rPr>
          <w:rFonts w:ascii="Times New Roman" w:eastAsia="Times New Roman" w:hAnsi="Times New Roman" w:cs="Times New Roman"/>
          <w:color w:val="000000"/>
          <w:spacing w:val="-2"/>
          <w:sz w:val="27"/>
          <w:szCs w:val="27"/>
          <w:lang w:eastAsia="ru-RU"/>
        </w:rPr>
        <w:t>государственный инспектор труда;</w:t>
      </w:r>
    </w:p>
    <w:p w:rsidR="006E7CEB" w:rsidRPr="00E56C12" w:rsidRDefault="006E7CEB" w:rsidP="006E7CEB">
      <w:pPr>
        <w:shd w:val="clear" w:color="auto" w:fill="FFFFFF"/>
        <w:spacing w:after="0" w:line="223" w:lineRule="atLeast"/>
        <w:rPr>
          <w:rFonts w:ascii="Times New Roman" w:eastAsia="Times New Roman" w:hAnsi="Times New Roman" w:cs="Times New Roman"/>
          <w:color w:val="000000"/>
          <w:sz w:val="27"/>
          <w:szCs w:val="27"/>
          <w:lang w:eastAsia="ru-RU"/>
        </w:rPr>
      </w:pPr>
      <w:r w:rsidRPr="00E56C12">
        <w:rPr>
          <w:rFonts w:ascii="Times New Roman" w:eastAsia="Times New Roman" w:hAnsi="Times New Roman" w:cs="Times New Roman"/>
          <w:color w:val="000000"/>
          <w:spacing w:val="-6"/>
          <w:sz w:val="27"/>
          <w:szCs w:val="27"/>
          <w:lang w:eastAsia="ru-RU"/>
        </w:rPr>
        <w:t>- </w:t>
      </w:r>
      <w:r w:rsidRPr="00E56C12">
        <w:rPr>
          <w:rFonts w:ascii="Times New Roman" w:eastAsia="Times New Roman" w:hAnsi="Times New Roman" w:cs="Times New Roman"/>
          <w:color w:val="000000"/>
          <w:spacing w:val="4"/>
          <w:sz w:val="27"/>
          <w:szCs w:val="27"/>
          <w:lang w:eastAsia="ru-RU"/>
        </w:rPr>
        <w:t>государственный инспектор труда, независимо от тяжести несчастного </w:t>
      </w:r>
      <w:r w:rsidRPr="00E56C12">
        <w:rPr>
          <w:rFonts w:ascii="Times New Roman" w:eastAsia="Times New Roman" w:hAnsi="Times New Roman" w:cs="Times New Roman"/>
          <w:color w:val="000000"/>
          <w:spacing w:val="-2"/>
          <w:sz w:val="27"/>
          <w:szCs w:val="27"/>
          <w:lang w:eastAsia="ru-RU"/>
        </w:rPr>
        <w:t>случая, в течение суток после получения извещения от организации.</w:t>
      </w:r>
    </w:p>
    <w:p w:rsidR="006E7CEB" w:rsidRPr="00E56C12" w:rsidRDefault="006E7CEB" w:rsidP="006E7CEB">
      <w:pPr>
        <w:shd w:val="clear" w:color="auto" w:fill="FFFFFF"/>
        <w:spacing w:after="0" w:line="223" w:lineRule="atLeast"/>
        <w:rPr>
          <w:rFonts w:ascii="Times New Roman" w:eastAsia="Times New Roman" w:hAnsi="Times New Roman" w:cs="Times New Roman"/>
          <w:color w:val="000000"/>
          <w:sz w:val="27"/>
          <w:szCs w:val="27"/>
          <w:lang w:eastAsia="ru-RU"/>
        </w:rPr>
      </w:pPr>
      <w:r w:rsidRPr="00E56C12">
        <w:rPr>
          <w:rFonts w:ascii="Times New Roman" w:eastAsia="Times New Roman" w:hAnsi="Times New Roman" w:cs="Times New Roman"/>
          <w:b/>
          <w:bCs/>
          <w:color w:val="000000"/>
          <w:sz w:val="27"/>
          <w:szCs w:val="27"/>
          <w:lang w:eastAsia="ru-RU"/>
        </w:rPr>
        <w:t> </w:t>
      </w:r>
    </w:p>
    <w:p w:rsidR="006E7CEB" w:rsidRPr="00E56C12" w:rsidRDefault="006E7CEB" w:rsidP="006E7CEB">
      <w:pPr>
        <w:shd w:val="clear" w:color="auto" w:fill="FFFFFF"/>
        <w:spacing w:after="0" w:line="223" w:lineRule="atLeast"/>
        <w:rPr>
          <w:rFonts w:ascii="Times New Roman" w:eastAsia="Times New Roman" w:hAnsi="Times New Roman" w:cs="Times New Roman"/>
          <w:color w:val="000000"/>
          <w:sz w:val="27"/>
          <w:szCs w:val="27"/>
          <w:lang w:eastAsia="ru-RU"/>
        </w:rPr>
      </w:pPr>
      <w:r w:rsidRPr="00E56C12">
        <w:rPr>
          <w:rFonts w:ascii="Times New Roman" w:eastAsia="Times New Roman" w:hAnsi="Times New Roman" w:cs="Times New Roman"/>
          <w:b/>
          <w:bCs/>
          <w:color w:val="000000"/>
          <w:sz w:val="27"/>
          <w:szCs w:val="27"/>
          <w:lang w:eastAsia="ru-RU"/>
        </w:rPr>
        <w:t>Вопрос</w:t>
      </w:r>
      <w:r w:rsidR="00686C3A">
        <w:rPr>
          <w:rFonts w:ascii="Times New Roman" w:eastAsia="Times New Roman" w:hAnsi="Times New Roman" w:cs="Times New Roman"/>
          <w:b/>
          <w:bCs/>
          <w:color w:val="000000"/>
          <w:sz w:val="27"/>
          <w:szCs w:val="27"/>
          <w:lang w:eastAsia="ru-RU"/>
        </w:rPr>
        <w:t xml:space="preserve"> 3</w:t>
      </w:r>
    </w:p>
    <w:p w:rsidR="006E7CEB" w:rsidRPr="00E56C12" w:rsidRDefault="006E7CEB" w:rsidP="006E7CEB">
      <w:pPr>
        <w:shd w:val="clear" w:color="auto" w:fill="FFFFFF"/>
        <w:spacing w:after="0" w:line="223" w:lineRule="atLeast"/>
        <w:rPr>
          <w:rFonts w:ascii="Times New Roman" w:eastAsia="Times New Roman" w:hAnsi="Times New Roman" w:cs="Times New Roman"/>
          <w:color w:val="000000"/>
          <w:sz w:val="27"/>
          <w:szCs w:val="27"/>
          <w:lang w:eastAsia="ru-RU"/>
        </w:rPr>
      </w:pPr>
      <w:r w:rsidRPr="00E56C12">
        <w:rPr>
          <w:rFonts w:ascii="Times New Roman" w:eastAsia="Times New Roman" w:hAnsi="Times New Roman" w:cs="Times New Roman"/>
          <w:b/>
          <w:bCs/>
          <w:color w:val="000000"/>
          <w:spacing w:val="-2"/>
          <w:sz w:val="27"/>
          <w:szCs w:val="27"/>
          <w:lang w:eastAsia="ru-RU"/>
        </w:rPr>
        <w:t>Акт по форме Н-1 оформляется (</w:t>
      </w:r>
      <w:r w:rsidRPr="00E56C12">
        <w:rPr>
          <w:rFonts w:ascii="Times New Roman" w:eastAsia="Times New Roman" w:hAnsi="Times New Roman" w:cs="Times New Roman"/>
          <w:b/>
          <w:bCs/>
          <w:color w:val="000000"/>
          <w:spacing w:val="-4"/>
          <w:sz w:val="27"/>
          <w:szCs w:val="27"/>
          <w:lang w:eastAsia="ru-RU"/>
        </w:rPr>
        <w:t>ст.230 ТК РФ):</w:t>
      </w:r>
    </w:p>
    <w:p w:rsidR="006E7CEB" w:rsidRPr="00E56C12" w:rsidRDefault="006E7CEB" w:rsidP="006E7CEB">
      <w:pPr>
        <w:shd w:val="clear" w:color="auto" w:fill="FFFFFF"/>
        <w:spacing w:after="0" w:line="223" w:lineRule="atLeast"/>
        <w:rPr>
          <w:rFonts w:ascii="Times New Roman" w:eastAsia="Times New Roman" w:hAnsi="Times New Roman" w:cs="Times New Roman"/>
          <w:color w:val="000000"/>
          <w:sz w:val="27"/>
          <w:szCs w:val="27"/>
          <w:lang w:eastAsia="ru-RU"/>
        </w:rPr>
      </w:pPr>
      <w:r w:rsidRPr="00E56C12">
        <w:rPr>
          <w:rFonts w:ascii="Times New Roman" w:eastAsia="Times New Roman" w:hAnsi="Times New Roman" w:cs="Times New Roman"/>
          <w:color w:val="000000"/>
          <w:spacing w:val="-3"/>
          <w:sz w:val="27"/>
          <w:szCs w:val="27"/>
          <w:lang w:eastAsia="ru-RU"/>
        </w:rPr>
        <w:t>- </w:t>
      </w:r>
      <w:r w:rsidRPr="00E56C12">
        <w:rPr>
          <w:rFonts w:ascii="Times New Roman" w:eastAsia="Times New Roman" w:hAnsi="Times New Roman" w:cs="Times New Roman"/>
          <w:color w:val="000000"/>
          <w:spacing w:val="-1"/>
          <w:sz w:val="27"/>
          <w:szCs w:val="27"/>
          <w:lang w:eastAsia="ru-RU"/>
        </w:rPr>
        <w:t>в одном экземпляре;</w:t>
      </w:r>
    </w:p>
    <w:p w:rsidR="006E7CEB" w:rsidRPr="00E56C12" w:rsidRDefault="006E7CEB" w:rsidP="006E7CEB">
      <w:pPr>
        <w:shd w:val="clear" w:color="auto" w:fill="FFFFFF"/>
        <w:spacing w:after="0" w:line="223" w:lineRule="atLeast"/>
        <w:rPr>
          <w:rFonts w:ascii="Times New Roman" w:eastAsia="Times New Roman" w:hAnsi="Times New Roman" w:cs="Times New Roman"/>
          <w:color w:val="000000"/>
          <w:sz w:val="27"/>
          <w:szCs w:val="27"/>
          <w:lang w:eastAsia="ru-RU"/>
        </w:rPr>
      </w:pPr>
      <w:r w:rsidRPr="00E56C12">
        <w:rPr>
          <w:rFonts w:ascii="Times New Roman" w:eastAsia="Times New Roman" w:hAnsi="Times New Roman" w:cs="Times New Roman"/>
          <w:color w:val="000000"/>
          <w:sz w:val="27"/>
          <w:szCs w:val="27"/>
          <w:lang w:eastAsia="ru-RU"/>
        </w:rPr>
        <w:t>- </w:t>
      </w:r>
      <w:r w:rsidRPr="00E56C12">
        <w:rPr>
          <w:rFonts w:ascii="Times New Roman" w:eastAsia="Times New Roman" w:hAnsi="Times New Roman" w:cs="Times New Roman"/>
          <w:color w:val="000000"/>
          <w:spacing w:val="-1"/>
          <w:sz w:val="27"/>
          <w:szCs w:val="27"/>
          <w:lang w:eastAsia="ru-RU"/>
        </w:rPr>
        <w:t>в двух экземплярах;</w:t>
      </w:r>
    </w:p>
    <w:p w:rsidR="006E7CEB" w:rsidRPr="00E56C12" w:rsidRDefault="006E7CEB" w:rsidP="006E7CEB">
      <w:pPr>
        <w:shd w:val="clear" w:color="auto" w:fill="FFFFFF"/>
        <w:spacing w:after="0" w:line="230" w:lineRule="atLeas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7"/>
          <w:szCs w:val="27"/>
          <w:lang w:eastAsia="ru-RU"/>
        </w:rPr>
        <w:t>-</w:t>
      </w:r>
      <w:r w:rsidRPr="00E56C12">
        <w:rPr>
          <w:rFonts w:ascii="Times New Roman" w:eastAsia="Times New Roman" w:hAnsi="Times New Roman" w:cs="Times New Roman"/>
          <w:color w:val="000000"/>
          <w:spacing w:val="-2"/>
          <w:sz w:val="27"/>
          <w:szCs w:val="27"/>
          <w:lang w:eastAsia="ru-RU"/>
        </w:rPr>
        <w:t xml:space="preserve"> в трех экземплярах при страховом случае.</w:t>
      </w:r>
      <w:r w:rsidRPr="00E56C12">
        <w:rPr>
          <w:rFonts w:ascii="Times New Roman" w:eastAsia="Times New Roman" w:hAnsi="Times New Roman" w:cs="Times New Roman"/>
          <w:color w:val="000000"/>
          <w:spacing w:val="-2"/>
          <w:sz w:val="27"/>
          <w:szCs w:val="27"/>
          <w:lang w:eastAsia="ru-RU"/>
        </w:rPr>
        <w:br/>
      </w:r>
      <w:r w:rsidRPr="00E56C12">
        <w:rPr>
          <w:rFonts w:ascii="Times New Roman" w:eastAsia="Times New Roman" w:hAnsi="Times New Roman" w:cs="Times New Roman"/>
          <w:color w:val="000000"/>
          <w:spacing w:val="-2"/>
          <w:sz w:val="27"/>
          <w:szCs w:val="27"/>
          <w:lang w:eastAsia="ru-RU"/>
        </w:rPr>
        <w:br/>
        <w:t> </w:t>
      </w:r>
    </w:p>
    <w:p w:rsidR="006E7CEB" w:rsidRPr="00686C3A" w:rsidRDefault="006E7CEB" w:rsidP="006E7CEB">
      <w:pPr>
        <w:shd w:val="clear" w:color="auto" w:fill="FFFFFF"/>
        <w:spacing w:after="0" w:line="230" w:lineRule="atLeast"/>
        <w:rPr>
          <w:rFonts w:ascii="Times New Roman" w:eastAsia="Times New Roman" w:hAnsi="Times New Roman" w:cs="Times New Roman"/>
          <w:b/>
          <w:color w:val="000000"/>
          <w:sz w:val="27"/>
          <w:szCs w:val="27"/>
          <w:lang w:eastAsia="ru-RU"/>
        </w:rPr>
      </w:pPr>
      <w:r w:rsidRPr="00686C3A">
        <w:rPr>
          <w:rFonts w:ascii="Times New Roman" w:eastAsia="Times New Roman" w:hAnsi="Times New Roman" w:cs="Times New Roman"/>
          <w:b/>
          <w:color w:val="000000"/>
          <w:spacing w:val="-2"/>
          <w:sz w:val="27"/>
          <w:szCs w:val="27"/>
          <w:lang w:eastAsia="ru-RU"/>
        </w:rPr>
        <w:t>Вопрос</w:t>
      </w:r>
      <w:r w:rsidR="00686C3A">
        <w:rPr>
          <w:rFonts w:ascii="Times New Roman" w:eastAsia="Times New Roman" w:hAnsi="Times New Roman" w:cs="Times New Roman"/>
          <w:b/>
          <w:color w:val="000000"/>
          <w:spacing w:val="-2"/>
          <w:sz w:val="27"/>
          <w:szCs w:val="27"/>
          <w:lang w:eastAsia="ru-RU"/>
        </w:rPr>
        <w:t xml:space="preserve"> 4</w:t>
      </w:r>
    </w:p>
    <w:p w:rsidR="006E7CEB" w:rsidRPr="00E56C12" w:rsidRDefault="006E7CEB" w:rsidP="006E7CEB">
      <w:pPr>
        <w:shd w:val="clear" w:color="auto" w:fill="FFFFFF"/>
        <w:spacing w:after="0" w:line="230" w:lineRule="atLeast"/>
        <w:rPr>
          <w:rFonts w:ascii="Times New Roman" w:eastAsia="Times New Roman" w:hAnsi="Times New Roman" w:cs="Times New Roman"/>
          <w:color w:val="000000"/>
          <w:sz w:val="27"/>
          <w:szCs w:val="27"/>
          <w:lang w:eastAsia="ru-RU"/>
        </w:rPr>
      </w:pPr>
      <w:r w:rsidRPr="00E56C12">
        <w:rPr>
          <w:rFonts w:ascii="Times New Roman" w:eastAsia="Times New Roman" w:hAnsi="Times New Roman" w:cs="Times New Roman"/>
          <w:b/>
          <w:bCs/>
          <w:color w:val="000000"/>
          <w:spacing w:val="-2"/>
          <w:sz w:val="27"/>
          <w:szCs w:val="27"/>
          <w:lang w:eastAsia="ru-RU"/>
        </w:rPr>
        <w:t>Кто несет ответственность за организацию и своевременность </w:t>
      </w:r>
      <w:proofErr w:type="gramStart"/>
      <w:r w:rsidRPr="00E56C12">
        <w:rPr>
          <w:rFonts w:ascii="Times New Roman" w:eastAsia="Times New Roman" w:hAnsi="Times New Roman" w:cs="Times New Roman"/>
          <w:b/>
          <w:bCs/>
          <w:color w:val="000000"/>
          <w:spacing w:val="-2"/>
          <w:sz w:val="27"/>
          <w:szCs w:val="27"/>
          <w:lang w:eastAsia="ru-RU"/>
        </w:rPr>
        <w:t>обучения</w:t>
      </w:r>
      <w:proofErr w:type="gramEnd"/>
      <w:r w:rsidRPr="00E56C12">
        <w:rPr>
          <w:rFonts w:ascii="Times New Roman" w:eastAsia="Times New Roman" w:hAnsi="Times New Roman" w:cs="Times New Roman"/>
          <w:b/>
          <w:bCs/>
          <w:color w:val="000000"/>
          <w:spacing w:val="-2"/>
          <w:sz w:val="27"/>
          <w:szCs w:val="27"/>
          <w:lang w:eastAsia="ru-RU"/>
        </w:rPr>
        <w:t> </w:t>
      </w:r>
      <w:r w:rsidRPr="00E56C12">
        <w:rPr>
          <w:rFonts w:ascii="Times New Roman" w:eastAsia="Times New Roman" w:hAnsi="Times New Roman" w:cs="Times New Roman"/>
          <w:b/>
          <w:bCs/>
          <w:color w:val="000000"/>
          <w:sz w:val="27"/>
          <w:szCs w:val="27"/>
          <w:lang w:eastAsia="ru-RU"/>
        </w:rPr>
        <w:t>но охране труда и проверку знаний требований охраны труда работников</w:t>
      </w:r>
      <w:r w:rsidRPr="00E56C12">
        <w:rPr>
          <w:rFonts w:ascii="Times New Roman" w:eastAsia="Times New Roman" w:hAnsi="Times New Roman" w:cs="Times New Roman"/>
          <w:b/>
          <w:bCs/>
          <w:color w:val="000000"/>
          <w:spacing w:val="-1"/>
          <w:sz w:val="27"/>
          <w:szCs w:val="27"/>
          <w:lang w:eastAsia="ru-RU"/>
        </w:rPr>
        <w:t>организации (</w:t>
      </w:r>
      <w:r w:rsidRPr="00E56C12">
        <w:rPr>
          <w:rFonts w:ascii="Times New Roman" w:eastAsia="Times New Roman" w:hAnsi="Times New Roman" w:cs="Times New Roman"/>
          <w:b/>
          <w:bCs/>
          <w:color w:val="000000"/>
          <w:spacing w:val="-3"/>
          <w:sz w:val="27"/>
          <w:szCs w:val="27"/>
          <w:lang w:eastAsia="ru-RU"/>
        </w:rPr>
        <w:t>ст.225 ТК РФ)</w:t>
      </w:r>
      <w:r w:rsidRPr="00E56C12">
        <w:rPr>
          <w:rFonts w:ascii="Times New Roman" w:eastAsia="Times New Roman" w:hAnsi="Times New Roman" w:cs="Times New Roman"/>
          <w:b/>
          <w:bCs/>
          <w:color w:val="000000"/>
          <w:spacing w:val="-1"/>
          <w:sz w:val="27"/>
          <w:szCs w:val="27"/>
          <w:lang w:eastAsia="ru-RU"/>
        </w:rPr>
        <w:t> Вопрос</w:t>
      </w:r>
    </w:p>
    <w:p w:rsidR="006E7CEB" w:rsidRPr="00E56C12" w:rsidRDefault="006E7CEB" w:rsidP="006E7CEB">
      <w:pPr>
        <w:shd w:val="clear" w:color="auto" w:fill="FFFFFF"/>
        <w:spacing w:after="0" w:line="223" w:lineRule="atLeast"/>
        <w:rPr>
          <w:rFonts w:ascii="Times New Roman" w:eastAsia="Times New Roman" w:hAnsi="Times New Roman" w:cs="Times New Roman"/>
          <w:color w:val="000000"/>
          <w:sz w:val="27"/>
          <w:szCs w:val="27"/>
          <w:lang w:eastAsia="ru-RU"/>
        </w:rPr>
      </w:pPr>
      <w:r w:rsidRPr="00E56C12">
        <w:rPr>
          <w:rFonts w:ascii="Times New Roman" w:eastAsia="Times New Roman" w:hAnsi="Times New Roman" w:cs="Times New Roman"/>
          <w:color w:val="000000"/>
          <w:spacing w:val="1"/>
          <w:sz w:val="27"/>
          <w:szCs w:val="27"/>
          <w:lang w:eastAsia="ru-RU"/>
        </w:rPr>
        <w:t>-</w:t>
      </w:r>
      <w:r w:rsidRPr="00E56C12">
        <w:rPr>
          <w:rFonts w:ascii="Times New Roman" w:eastAsia="Times New Roman" w:hAnsi="Times New Roman" w:cs="Times New Roman"/>
          <w:color w:val="000000"/>
          <w:sz w:val="27"/>
          <w:szCs w:val="27"/>
          <w:lang w:eastAsia="ru-RU"/>
        </w:rPr>
        <w:t>  </w:t>
      </w:r>
      <w:r w:rsidRPr="00E56C12">
        <w:rPr>
          <w:rFonts w:ascii="Times New Roman" w:eastAsia="Times New Roman" w:hAnsi="Times New Roman" w:cs="Times New Roman"/>
          <w:color w:val="000000"/>
          <w:spacing w:val="-2"/>
          <w:sz w:val="27"/>
          <w:szCs w:val="27"/>
          <w:lang w:eastAsia="ru-RU"/>
        </w:rPr>
        <w:t>служба охраны труда;</w:t>
      </w:r>
    </w:p>
    <w:p w:rsidR="006E7CEB" w:rsidRPr="00E56C12" w:rsidRDefault="006E7CEB" w:rsidP="006E7CEB">
      <w:pPr>
        <w:shd w:val="clear" w:color="auto" w:fill="FFFFFF"/>
        <w:spacing w:after="0" w:line="223" w:lineRule="atLeas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pacing w:val="-2"/>
          <w:sz w:val="27"/>
          <w:szCs w:val="27"/>
          <w:lang w:eastAsia="ru-RU"/>
        </w:rPr>
        <w:t>-</w:t>
      </w:r>
      <w:r w:rsidRPr="00E56C12">
        <w:rPr>
          <w:rFonts w:ascii="Times New Roman" w:eastAsia="Times New Roman" w:hAnsi="Times New Roman" w:cs="Times New Roman"/>
          <w:color w:val="000000"/>
          <w:sz w:val="27"/>
          <w:szCs w:val="27"/>
          <w:lang w:eastAsia="ru-RU"/>
        </w:rPr>
        <w:t>  </w:t>
      </w:r>
      <w:r w:rsidRPr="00E56C12">
        <w:rPr>
          <w:rFonts w:ascii="Times New Roman" w:eastAsia="Times New Roman" w:hAnsi="Times New Roman" w:cs="Times New Roman"/>
          <w:color w:val="000000"/>
          <w:spacing w:val="-1"/>
          <w:sz w:val="27"/>
          <w:szCs w:val="27"/>
          <w:lang w:eastAsia="ru-RU"/>
        </w:rPr>
        <w:t>работодатель;</w:t>
      </w:r>
    </w:p>
    <w:p w:rsidR="006E7CEB" w:rsidRPr="00E56C12" w:rsidRDefault="006E7CEB" w:rsidP="006E7CEB">
      <w:pPr>
        <w:shd w:val="clear" w:color="auto" w:fill="FFFFFF"/>
        <w:spacing w:after="0" w:line="223" w:lineRule="atLeast"/>
        <w:rPr>
          <w:rFonts w:ascii="Times New Roman" w:eastAsia="Times New Roman" w:hAnsi="Times New Roman" w:cs="Times New Roman"/>
          <w:color w:val="000000"/>
          <w:sz w:val="27"/>
          <w:szCs w:val="27"/>
          <w:lang w:eastAsia="ru-RU"/>
        </w:rPr>
      </w:pPr>
      <w:r w:rsidRPr="00E56C12">
        <w:rPr>
          <w:rFonts w:ascii="Times New Roman" w:eastAsia="Times New Roman" w:hAnsi="Times New Roman" w:cs="Times New Roman"/>
          <w:color w:val="000000"/>
          <w:spacing w:val="-5"/>
          <w:sz w:val="27"/>
          <w:szCs w:val="27"/>
          <w:lang w:eastAsia="ru-RU"/>
        </w:rPr>
        <w:t>-</w:t>
      </w:r>
      <w:r w:rsidRPr="00E56C12">
        <w:rPr>
          <w:rFonts w:ascii="Times New Roman" w:eastAsia="Times New Roman" w:hAnsi="Times New Roman" w:cs="Times New Roman"/>
          <w:color w:val="000000"/>
          <w:sz w:val="27"/>
          <w:szCs w:val="27"/>
          <w:lang w:eastAsia="ru-RU"/>
        </w:rPr>
        <w:t>  </w:t>
      </w:r>
      <w:r w:rsidRPr="00E56C12">
        <w:rPr>
          <w:rFonts w:ascii="Times New Roman" w:eastAsia="Times New Roman" w:hAnsi="Times New Roman" w:cs="Times New Roman"/>
          <w:color w:val="000000"/>
          <w:spacing w:val="-2"/>
          <w:sz w:val="27"/>
          <w:szCs w:val="27"/>
          <w:lang w:eastAsia="ru-RU"/>
        </w:rPr>
        <w:t>отдел по работе с персоналом.</w:t>
      </w:r>
    </w:p>
    <w:p w:rsidR="006E7CEB" w:rsidRDefault="006E7CEB" w:rsidP="006E7CEB">
      <w:pPr>
        <w:shd w:val="clear" w:color="auto" w:fill="FFFFFF"/>
        <w:spacing w:after="0" w:line="230" w:lineRule="atLeast"/>
        <w:rPr>
          <w:rFonts w:ascii="Times New Roman" w:eastAsia="Times New Roman" w:hAnsi="Times New Roman" w:cs="Times New Roman"/>
          <w:b/>
          <w:bCs/>
          <w:color w:val="000000"/>
          <w:sz w:val="27"/>
          <w:szCs w:val="27"/>
          <w:lang w:eastAsia="ru-RU"/>
        </w:rPr>
      </w:pPr>
      <w:r w:rsidRPr="00E56C12">
        <w:rPr>
          <w:rFonts w:ascii="Times New Roman" w:eastAsia="Times New Roman" w:hAnsi="Times New Roman" w:cs="Times New Roman"/>
          <w:b/>
          <w:bCs/>
          <w:color w:val="000000"/>
          <w:sz w:val="27"/>
          <w:szCs w:val="27"/>
          <w:lang w:eastAsia="ru-RU"/>
        </w:rPr>
        <w:t> </w:t>
      </w:r>
    </w:p>
    <w:p w:rsidR="00A84D52" w:rsidRPr="00A84D52" w:rsidRDefault="00A84D52" w:rsidP="006E7CEB">
      <w:pPr>
        <w:shd w:val="clear" w:color="auto" w:fill="FFFFFF"/>
        <w:spacing w:after="0" w:line="230" w:lineRule="atLeast"/>
        <w:rPr>
          <w:rFonts w:ascii="Times New Roman" w:hAnsi="Times New Roman" w:cs="Times New Roman"/>
          <w:i/>
          <w:iCs/>
          <w:sz w:val="28"/>
          <w:szCs w:val="28"/>
        </w:rPr>
      </w:pPr>
      <w:r w:rsidRPr="00A84D52">
        <w:rPr>
          <w:rFonts w:ascii="Times New Roman" w:hAnsi="Times New Roman" w:cs="Times New Roman"/>
          <w:sz w:val="28"/>
          <w:szCs w:val="28"/>
        </w:rPr>
        <w:t xml:space="preserve">Понятие электроудара. </w:t>
      </w:r>
      <w:r w:rsidRPr="00A84D52">
        <w:rPr>
          <w:rFonts w:ascii="Times New Roman" w:hAnsi="Times New Roman" w:cs="Times New Roman"/>
          <w:i/>
          <w:iCs/>
          <w:sz w:val="28"/>
          <w:szCs w:val="28"/>
        </w:rPr>
        <w:t xml:space="preserve">Под электрическим ударом следует понимать такую ситуацию, когда электрический заряд от источника тока в качестве одного из путей протекания или единственного пути использует человеческий организм. </w:t>
      </w:r>
      <w:r w:rsidRPr="00A84D52">
        <w:rPr>
          <w:rFonts w:ascii="Times New Roman" w:hAnsi="Times New Roman" w:cs="Times New Roman"/>
          <w:i/>
          <w:iCs/>
          <w:sz w:val="28"/>
          <w:szCs w:val="28"/>
        </w:rPr>
        <w:lastRenderedPageBreak/>
        <w:t>При этом направленное движение частиц создает самопроизвольное сокращение мышц, попадающих под его воздействие на пути протекания, ток разрушает ткани и наносит другие повреждения.</w:t>
      </w:r>
    </w:p>
    <w:p w:rsidR="00A84D52" w:rsidRPr="00A84D52" w:rsidRDefault="00A84D52" w:rsidP="00A84D52">
      <w:pPr>
        <w:pStyle w:val="paragraph"/>
        <w:spacing w:before="360" w:beforeAutospacing="0" w:after="0" w:afterAutospacing="0"/>
        <w:rPr>
          <w:sz w:val="28"/>
          <w:szCs w:val="28"/>
        </w:rPr>
      </w:pPr>
      <w:r w:rsidRPr="00A84D52">
        <w:rPr>
          <w:sz w:val="28"/>
          <w:szCs w:val="28"/>
        </w:rPr>
        <w:t>Электроудар  может возникать как при нормальной работе электроустановок, так и в аварийных ситуациях (повреждение изоляции проводов, пробое диэлектриков, разрушении изоляторов, при горении электрической дуги и т.д.). Помимо взаимодействия с током в быту существует возможность поражения молнией. Но какое бы то ни было протекание тока, оно может вызвать ряд неблагоприятных последствий для организма человека.</w:t>
      </w:r>
    </w:p>
    <w:p w:rsidR="00A84D52" w:rsidRPr="00A84D52" w:rsidRDefault="00A84D52" w:rsidP="00A84D52">
      <w:pPr>
        <w:pStyle w:val="2"/>
        <w:spacing w:before="480" w:line="420" w:lineRule="atLeast"/>
        <w:rPr>
          <w:rFonts w:ascii="Times New Roman" w:hAnsi="Times New Roman" w:cs="Times New Roman"/>
          <w:color w:val="auto"/>
          <w:sz w:val="28"/>
          <w:szCs w:val="28"/>
        </w:rPr>
      </w:pPr>
      <w:r w:rsidRPr="00A84D52">
        <w:rPr>
          <w:rFonts w:ascii="Times New Roman" w:hAnsi="Times New Roman" w:cs="Times New Roman"/>
          <w:color w:val="auto"/>
          <w:sz w:val="28"/>
          <w:szCs w:val="28"/>
        </w:rPr>
        <w:t>Как электричество действует на организм человека?</w:t>
      </w:r>
    </w:p>
    <w:p w:rsidR="00A84D52" w:rsidRPr="00A84D52" w:rsidRDefault="00A84D52" w:rsidP="00A84D52">
      <w:pPr>
        <w:pStyle w:val="paragraph"/>
        <w:spacing w:before="120" w:beforeAutospacing="0" w:after="0" w:afterAutospacing="0"/>
        <w:rPr>
          <w:sz w:val="28"/>
          <w:szCs w:val="28"/>
        </w:rPr>
      </w:pPr>
      <w:r w:rsidRPr="00A84D52">
        <w:rPr>
          <w:sz w:val="28"/>
          <w:szCs w:val="28"/>
        </w:rPr>
        <w:t>Если не рассматривать запланированные воздействия током, при медицинских или косметических процедурах приборами, действие которых направлено на пропускание электрического тока через ткани организма, то при всех случаях электрического травматизма организм получает три основных воздействия тока:</w:t>
      </w:r>
    </w:p>
    <w:p w:rsidR="00A84D52" w:rsidRPr="00A84D52" w:rsidRDefault="00A84D52" w:rsidP="00A84D52">
      <w:pPr>
        <w:numPr>
          <w:ilvl w:val="0"/>
          <w:numId w:val="11"/>
        </w:numPr>
        <w:spacing w:before="100" w:beforeAutospacing="1" w:after="100" w:afterAutospacing="1" w:line="360" w:lineRule="atLeast"/>
        <w:ind w:left="0"/>
        <w:rPr>
          <w:rFonts w:ascii="Times New Roman" w:hAnsi="Times New Roman" w:cs="Times New Roman"/>
          <w:sz w:val="28"/>
          <w:szCs w:val="28"/>
        </w:rPr>
      </w:pPr>
      <w:proofErr w:type="gramStart"/>
      <w:r w:rsidRPr="00A84D52">
        <w:rPr>
          <w:rStyle w:val="a4"/>
          <w:rFonts w:ascii="Times New Roman" w:hAnsi="Times New Roman" w:cs="Times New Roman"/>
          <w:sz w:val="28"/>
          <w:szCs w:val="28"/>
        </w:rPr>
        <w:t>Термическое</w:t>
      </w:r>
      <w:proofErr w:type="gramEnd"/>
      <w:r w:rsidRPr="00A84D52">
        <w:rPr>
          <w:rStyle w:val="apple-converted-space"/>
          <w:rFonts w:ascii="Times New Roman" w:hAnsi="Times New Roman" w:cs="Times New Roman"/>
          <w:sz w:val="28"/>
          <w:szCs w:val="28"/>
        </w:rPr>
        <w:t> </w:t>
      </w:r>
      <w:r w:rsidRPr="00A84D52">
        <w:rPr>
          <w:rFonts w:ascii="Times New Roman" w:hAnsi="Times New Roman" w:cs="Times New Roman"/>
          <w:sz w:val="28"/>
          <w:szCs w:val="28"/>
        </w:rPr>
        <w:t>– приводи к возникновению ожогов в точках воздействия электротока. В отличи</w:t>
      </w:r>
      <w:proofErr w:type="gramStart"/>
      <w:r w:rsidRPr="00A84D52">
        <w:rPr>
          <w:rFonts w:ascii="Times New Roman" w:hAnsi="Times New Roman" w:cs="Times New Roman"/>
          <w:sz w:val="28"/>
          <w:szCs w:val="28"/>
        </w:rPr>
        <w:t>и</w:t>
      </w:r>
      <w:proofErr w:type="gramEnd"/>
      <w:r w:rsidRPr="00A84D52">
        <w:rPr>
          <w:rFonts w:ascii="Times New Roman" w:hAnsi="Times New Roman" w:cs="Times New Roman"/>
          <w:sz w:val="28"/>
          <w:szCs w:val="28"/>
        </w:rPr>
        <w:t xml:space="preserve"> от обычного, электрический ожог дополнительно усложняется повреждением тканей мелкими частицами раскаленного металла. </w:t>
      </w:r>
      <w:proofErr w:type="gramStart"/>
      <w:r w:rsidRPr="00A84D52">
        <w:rPr>
          <w:rFonts w:ascii="Times New Roman" w:hAnsi="Times New Roman" w:cs="Times New Roman"/>
          <w:sz w:val="28"/>
          <w:szCs w:val="28"/>
        </w:rPr>
        <w:t>Которые</w:t>
      </w:r>
      <w:proofErr w:type="gramEnd"/>
      <w:r w:rsidRPr="00A84D52">
        <w:rPr>
          <w:rFonts w:ascii="Times New Roman" w:hAnsi="Times New Roman" w:cs="Times New Roman"/>
          <w:sz w:val="28"/>
          <w:szCs w:val="28"/>
        </w:rPr>
        <w:t xml:space="preserve"> после удара остаются в кожных покровах, соответственно и заживание таких ран происходит дольше и требует дополнительных усилий. В зависимости от условий протекания электрического удара могут образовываться легкие, средние или тяжелые ожоги.</w:t>
      </w:r>
    </w:p>
    <w:p w:rsidR="00A84D52" w:rsidRPr="00A84D52" w:rsidRDefault="00A84D52" w:rsidP="00A84D52">
      <w:pPr>
        <w:numPr>
          <w:ilvl w:val="0"/>
          <w:numId w:val="11"/>
        </w:numPr>
        <w:spacing w:before="60" w:after="100" w:afterAutospacing="1" w:line="360" w:lineRule="atLeast"/>
        <w:ind w:left="0"/>
        <w:rPr>
          <w:rFonts w:ascii="Times New Roman" w:hAnsi="Times New Roman" w:cs="Times New Roman"/>
          <w:sz w:val="28"/>
          <w:szCs w:val="28"/>
        </w:rPr>
      </w:pPr>
      <w:r w:rsidRPr="00A84D52">
        <w:rPr>
          <w:rStyle w:val="a4"/>
          <w:rFonts w:ascii="Times New Roman" w:hAnsi="Times New Roman" w:cs="Times New Roman"/>
          <w:sz w:val="28"/>
          <w:szCs w:val="28"/>
        </w:rPr>
        <w:t>Динамическое</w:t>
      </w:r>
      <w:r w:rsidRPr="00A84D52">
        <w:rPr>
          <w:rStyle w:val="apple-converted-space"/>
          <w:rFonts w:ascii="Times New Roman" w:hAnsi="Times New Roman" w:cs="Times New Roman"/>
          <w:sz w:val="28"/>
          <w:szCs w:val="28"/>
        </w:rPr>
        <w:t> </w:t>
      </w:r>
      <w:r w:rsidRPr="00A84D52">
        <w:rPr>
          <w:rFonts w:ascii="Times New Roman" w:hAnsi="Times New Roman" w:cs="Times New Roman"/>
          <w:sz w:val="28"/>
          <w:szCs w:val="28"/>
        </w:rPr>
        <w:t>– вызывает сокращение и последующее повреждение мышц и связок. Так как все мышцы в организме управляются электрическими импульсами, то при протекании тока, происходит самопроизвольное их сокращение. Из-за чего может произойти механическое повреждение тканей – разрывы. А также судорожное сжатие конечностей, при котором человек не может самостоятельно разжать пальцы рук и освободиться от действия тока. Тот же эффект происходит и с сердцем, что может вызвать смертельный шок.</w:t>
      </w:r>
    </w:p>
    <w:p w:rsidR="00A84D52" w:rsidRPr="00A84D52" w:rsidRDefault="00A84D52" w:rsidP="00A84D52">
      <w:pPr>
        <w:numPr>
          <w:ilvl w:val="0"/>
          <w:numId w:val="11"/>
        </w:numPr>
        <w:spacing w:before="60" w:after="100" w:afterAutospacing="1" w:line="360" w:lineRule="atLeast"/>
        <w:ind w:left="0"/>
        <w:rPr>
          <w:rFonts w:ascii="Times New Roman" w:hAnsi="Times New Roman" w:cs="Times New Roman"/>
          <w:sz w:val="28"/>
          <w:szCs w:val="28"/>
        </w:rPr>
      </w:pPr>
      <w:proofErr w:type="gramStart"/>
      <w:r w:rsidRPr="00A84D52">
        <w:rPr>
          <w:rStyle w:val="a4"/>
          <w:rFonts w:ascii="Times New Roman" w:hAnsi="Times New Roman" w:cs="Times New Roman"/>
          <w:sz w:val="28"/>
          <w:szCs w:val="28"/>
        </w:rPr>
        <w:t>Электролитическое</w:t>
      </w:r>
      <w:proofErr w:type="gramEnd"/>
      <w:r w:rsidRPr="00A84D52">
        <w:rPr>
          <w:rStyle w:val="apple-converted-space"/>
          <w:rFonts w:ascii="Times New Roman" w:hAnsi="Times New Roman" w:cs="Times New Roman"/>
          <w:sz w:val="28"/>
          <w:szCs w:val="28"/>
        </w:rPr>
        <w:t> </w:t>
      </w:r>
      <w:r w:rsidRPr="00A84D52">
        <w:rPr>
          <w:rFonts w:ascii="Times New Roman" w:hAnsi="Times New Roman" w:cs="Times New Roman"/>
          <w:sz w:val="28"/>
          <w:szCs w:val="28"/>
        </w:rPr>
        <w:t>– при протекании тока наиболее низким сопротивлением обладают кровеносные сосуды, которые и являются проводниками в организме. При прохождении электротока по сосудам кровь выступает в роли проводника, который при длительном воздействии разлагается на плазму и кровяные тельца.</w:t>
      </w:r>
    </w:p>
    <w:p w:rsidR="00A84D52" w:rsidRPr="00A84D52" w:rsidRDefault="00A84D52" w:rsidP="00A84D52">
      <w:pPr>
        <w:pStyle w:val="paragraph"/>
        <w:spacing w:before="180" w:beforeAutospacing="0" w:after="0" w:afterAutospacing="0"/>
        <w:rPr>
          <w:sz w:val="28"/>
          <w:szCs w:val="28"/>
        </w:rPr>
      </w:pPr>
      <w:r w:rsidRPr="00A84D52">
        <w:rPr>
          <w:sz w:val="28"/>
          <w:szCs w:val="28"/>
        </w:rPr>
        <w:t>В зависимости от ситуации повреждение может также привести к электрическому шоку. Состояние пострадавшего при этом характеризуется  отсутствием   адекватной реакции на происходящие события и расширенными зрачками. В таком состоянии сложно судить о нанесенных повреждениях организму, из-за того, что человек не может сообщить о собственном самочувствии. Поэтому его состояние определяется по косвенным</w:t>
      </w:r>
      <w:r w:rsidR="006E7CEB">
        <w:rPr>
          <w:sz w:val="28"/>
          <w:szCs w:val="28"/>
        </w:rPr>
        <w:t xml:space="preserve"> факторам (пульс, дыхание</w:t>
      </w:r>
      <w:r w:rsidRPr="00A84D52">
        <w:rPr>
          <w:sz w:val="28"/>
          <w:szCs w:val="28"/>
        </w:rPr>
        <w:t>).</w:t>
      </w:r>
    </w:p>
    <w:p w:rsidR="00A84D52" w:rsidRPr="00A84D52" w:rsidRDefault="00A84D52" w:rsidP="00A84D52">
      <w:pPr>
        <w:pStyle w:val="2"/>
        <w:spacing w:before="480" w:line="420" w:lineRule="atLeast"/>
        <w:rPr>
          <w:rFonts w:ascii="Times New Roman" w:hAnsi="Times New Roman" w:cs="Times New Roman"/>
          <w:color w:val="auto"/>
          <w:sz w:val="28"/>
          <w:szCs w:val="28"/>
        </w:rPr>
      </w:pPr>
      <w:r w:rsidRPr="00A84D52">
        <w:rPr>
          <w:rFonts w:ascii="Times New Roman" w:hAnsi="Times New Roman" w:cs="Times New Roman"/>
          <w:color w:val="auto"/>
          <w:sz w:val="28"/>
          <w:szCs w:val="28"/>
        </w:rPr>
        <w:lastRenderedPageBreak/>
        <w:t>Основные причины поражения электротоком. Причины</w:t>
      </w:r>
      <w:r w:rsidRPr="00A84D52">
        <w:rPr>
          <w:rStyle w:val="apple-converted-space"/>
          <w:rFonts w:ascii="Times New Roman" w:hAnsi="Times New Roman" w:cs="Times New Roman"/>
          <w:color w:val="auto"/>
          <w:sz w:val="28"/>
          <w:szCs w:val="28"/>
        </w:rPr>
        <w:t> </w:t>
      </w:r>
      <w:hyperlink r:id="rId5" w:history="1">
        <w:r w:rsidRPr="00FC652C">
          <w:rPr>
            <w:rStyle w:val="a5"/>
            <w:rFonts w:ascii="Times New Roman" w:hAnsi="Times New Roman" w:cs="Times New Roman"/>
            <w:color w:val="auto"/>
            <w:sz w:val="28"/>
            <w:szCs w:val="28"/>
            <w:u w:val="none"/>
          </w:rPr>
          <w:t>воздействия электрического  тока на организм человека</w:t>
        </w:r>
      </w:hyperlink>
      <w:r w:rsidRPr="00A84D52">
        <w:rPr>
          <w:rStyle w:val="apple-converted-space"/>
          <w:rFonts w:ascii="Times New Roman" w:hAnsi="Times New Roman" w:cs="Times New Roman"/>
          <w:color w:val="auto"/>
          <w:sz w:val="28"/>
          <w:szCs w:val="28"/>
        </w:rPr>
        <w:t> </w:t>
      </w:r>
      <w:r w:rsidRPr="00A84D52">
        <w:rPr>
          <w:rFonts w:ascii="Times New Roman" w:hAnsi="Times New Roman" w:cs="Times New Roman"/>
          <w:color w:val="auto"/>
          <w:sz w:val="28"/>
          <w:szCs w:val="28"/>
        </w:rPr>
        <w:t>могут обуславливаться различными факторами и ситуациями. Из-за этих отличий в ситуациях правила регламентируют использование тех или иных средств защиты или вменяют в обязательства выполнение определенных мер. В связи с чем, причины поражения подразделяются на такие, которые могут случаться в бытовых условиях, и те, которые могут возникать на производстве.</w:t>
      </w:r>
    </w:p>
    <w:p w:rsidR="00A84D52" w:rsidRPr="00A84D52" w:rsidRDefault="00A84D52" w:rsidP="00A84D52">
      <w:pPr>
        <w:rPr>
          <w:rFonts w:ascii="Times New Roman" w:hAnsi="Times New Roman" w:cs="Times New Roman"/>
          <w:sz w:val="28"/>
          <w:szCs w:val="28"/>
        </w:rPr>
      </w:pPr>
    </w:p>
    <w:p w:rsidR="00A84D52" w:rsidRPr="00A84D52" w:rsidRDefault="00A84D52" w:rsidP="00A84D52">
      <w:pPr>
        <w:pStyle w:val="paragraph"/>
        <w:spacing w:before="360" w:beforeAutospacing="0" w:after="0" w:afterAutospacing="0"/>
        <w:rPr>
          <w:sz w:val="28"/>
          <w:szCs w:val="28"/>
        </w:rPr>
      </w:pPr>
      <w:r w:rsidRPr="00A84D52">
        <w:rPr>
          <w:rStyle w:val="a4"/>
          <w:rFonts w:eastAsiaTheme="majorEastAsia"/>
          <w:sz w:val="28"/>
          <w:szCs w:val="28"/>
        </w:rPr>
        <w:t>Особое внимание следует обратить на такие причины поражения:</w:t>
      </w:r>
    </w:p>
    <w:p w:rsidR="00A84D52" w:rsidRPr="00A84D52" w:rsidRDefault="00A84D52" w:rsidP="00A84D52">
      <w:pPr>
        <w:numPr>
          <w:ilvl w:val="0"/>
          <w:numId w:val="12"/>
        </w:numPr>
        <w:spacing w:before="100" w:beforeAutospacing="1" w:after="100" w:afterAutospacing="1" w:line="360" w:lineRule="atLeast"/>
        <w:ind w:left="0"/>
        <w:rPr>
          <w:rFonts w:ascii="Times New Roman" w:hAnsi="Times New Roman" w:cs="Times New Roman"/>
          <w:sz w:val="28"/>
          <w:szCs w:val="28"/>
        </w:rPr>
      </w:pPr>
      <w:r w:rsidRPr="00A84D52">
        <w:rPr>
          <w:rStyle w:val="a4"/>
          <w:rFonts w:ascii="Times New Roman" w:hAnsi="Times New Roman" w:cs="Times New Roman"/>
          <w:sz w:val="28"/>
          <w:szCs w:val="28"/>
        </w:rPr>
        <w:t>Нарушение изоляции внутри приборов</w:t>
      </w:r>
      <w:r w:rsidRPr="00A84D52">
        <w:rPr>
          <w:rStyle w:val="apple-converted-space"/>
          <w:rFonts w:ascii="Times New Roman" w:hAnsi="Times New Roman" w:cs="Times New Roman"/>
          <w:sz w:val="28"/>
          <w:szCs w:val="28"/>
        </w:rPr>
        <w:t> </w:t>
      </w:r>
      <w:r w:rsidRPr="00A84D52">
        <w:rPr>
          <w:rFonts w:ascii="Times New Roman" w:hAnsi="Times New Roman" w:cs="Times New Roman"/>
          <w:sz w:val="28"/>
          <w:szCs w:val="28"/>
        </w:rPr>
        <w:t>– в большинстве своем все домашние пылесосы, чайники, микроволновки, стиралки и прочие помощники оснащаются надежной изоляцией еще на заводе. Но, в связи с естественным старением или из-за повреждения, сопротивление изоляции может нарушиться, что и обуславливает поражение электрическим током. Данная неполадка характеризуется переходом потенциала на корпус или металлические детали электрических приборов и обуславливает возникновение</w:t>
      </w:r>
      <w:r w:rsidRPr="00A84D52">
        <w:rPr>
          <w:rStyle w:val="apple-converted-space"/>
          <w:rFonts w:ascii="Times New Roman" w:hAnsi="Times New Roman" w:cs="Times New Roman"/>
          <w:sz w:val="28"/>
          <w:szCs w:val="28"/>
        </w:rPr>
        <w:t> </w:t>
      </w:r>
      <w:hyperlink r:id="rId6" w:history="1">
        <w:r w:rsidRPr="00A84D52">
          <w:rPr>
            <w:rStyle w:val="a5"/>
            <w:rFonts w:ascii="Times New Roman" w:hAnsi="Times New Roman" w:cs="Times New Roman"/>
            <w:color w:val="auto"/>
            <w:sz w:val="28"/>
            <w:szCs w:val="28"/>
          </w:rPr>
          <w:t>напряжения прикосновения</w:t>
        </w:r>
      </w:hyperlink>
      <w:r w:rsidRPr="00A84D52">
        <w:rPr>
          <w:rFonts w:ascii="Times New Roman" w:hAnsi="Times New Roman" w:cs="Times New Roman"/>
          <w:sz w:val="28"/>
          <w:szCs w:val="28"/>
        </w:rPr>
        <w:t>.</w:t>
      </w:r>
    </w:p>
    <w:p w:rsidR="00A84D52" w:rsidRPr="00A84D52" w:rsidRDefault="00A84D52" w:rsidP="00A84D52">
      <w:pPr>
        <w:numPr>
          <w:ilvl w:val="0"/>
          <w:numId w:val="12"/>
        </w:numPr>
        <w:spacing w:before="60" w:after="100" w:afterAutospacing="1" w:line="360" w:lineRule="atLeast"/>
        <w:ind w:left="0"/>
        <w:rPr>
          <w:rFonts w:ascii="Times New Roman" w:hAnsi="Times New Roman" w:cs="Times New Roman"/>
          <w:sz w:val="28"/>
          <w:szCs w:val="28"/>
        </w:rPr>
      </w:pPr>
      <w:r w:rsidRPr="00A84D52">
        <w:rPr>
          <w:rStyle w:val="a4"/>
          <w:rFonts w:ascii="Times New Roman" w:hAnsi="Times New Roman" w:cs="Times New Roman"/>
          <w:sz w:val="28"/>
          <w:szCs w:val="28"/>
        </w:rPr>
        <w:t>Повреждение изоляционной оболочки проводов</w:t>
      </w:r>
      <w:r w:rsidRPr="00A84D52">
        <w:rPr>
          <w:rStyle w:val="apple-converted-space"/>
          <w:rFonts w:ascii="Times New Roman" w:hAnsi="Times New Roman" w:cs="Times New Roman"/>
          <w:sz w:val="28"/>
          <w:szCs w:val="28"/>
        </w:rPr>
        <w:t> </w:t>
      </w:r>
      <w:r w:rsidRPr="00A84D52">
        <w:rPr>
          <w:rFonts w:ascii="Times New Roman" w:hAnsi="Times New Roman" w:cs="Times New Roman"/>
          <w:sz w:val="28"/>
          <w:szCs w:val="28"/>
        </w:rPr>
        <w:t>– относится как к проводке, так и к всевозможным питающим шнурам и удлинителям. От мест, где происходили перегибы, удары или перетирания существует возможность поражения электротоком, особенно при попадании на них воды.</w:t>
      </w:r>
    </w:p>
    <w:p w:rsidR="00A84D52" w:rsidRPr="00A84D52" w:rsidRDefault="00A84D52" w:rsidP="00A84D52">
      <w:pPr>
        <w:numPr>
          <w:ilvl w:val="0"/>
          <w:numId w:val="12"/>
        </w:numPr>
        <w:spacing w:before="60" w:after="100" w:afterAutospacing="1" w:line="360" w:lineRule="atLeast"/>
        <w:ind w:left="0"/>
        <w:rPr>
          <w:rFonts w:ascii="Times New Roman" w:hAnsi="Times New Roman" w:cs="Times New Roman"/>
          <w:sz w:val="28"/>
          <w:szCs w:val="28"/>
        </w:rPr>
      </w:pPr>
      <w:r w:rsidRPr="00A84D52">
        <w:rPr>
          <w:rStyle w:val="a4"/>
          <w:rFonts w:ascii="Times New Roman" w:hAnsi="Times New Roman" w:cs="Times New Roman"/>
          <w:sz w:val="28"/>
          <w:szCs w:val="28"/>
        </w:rPr>
        <w:t>Контакт с самодельными приборами и оголенными токоведущими частями</w:t>
      </w:r>
      <w:r w:rsidRPr="00A84D52">
        <w:rPr>
          <w:rFonts w:ascii="Times New Roman" w:hAnsi="Times New Roman" w:cs="Times New Roman"/>
          <w:sz w:val="28"/>
          <w:szCs w:val="28"/>
        </w:rPr>
        <w:t>. И то и другое не гарантирует человеку никакого соблюдения стандартов. Поэтому взаимодействие с сомнительными устройствами или оголенными проводами могут привести к тяжелому поражению током.</w:t>
      </w:r>
    </w:p>
    <w:p w:rsidR="00A84D52" w:rsidRPr="00A84D52" w:rsidRDefault="00A84D52" w:rsidP="00A84D52">
      <w:pPr>
        <w:numPr>
          <w:ilvl w:val="0"/>
          <w:numId w:val="12"/>
        </w:numPr>
        <w:spacing w:before="60" w:after="100" w:afterAutospacing="1" w:line="360" w:lineRule="atLeast"/>
        <w:ind w:left="0"/>
        <w:rPr>
          <w:rFonts w:ascii="Times New Roman" w:hAnsi="Times New Roman" w:cs="Times New Roman"/>
          <w:sz w:val="28"/>
          <w:szCs w:val="28"/>
        </w:rPr>
      </w:pPr>
      <w:r w:rsidRPr="00A84D52">
        <w:rPr>
          <w:rStyle w:val="a4"/>
          <w:rFonts w:ascii="Times New Roman" w:hAnsi="Times New Roman" w:cs="Times New Roman"/>
          <w:sz w:val="28"/>
          <w:szCs w:val="28"/>
        </w:rPr>
        <w:t>Самопроизвольные попытки ремонта</w:t>
      </w:r>
      <w:r w:rsidRPr="00A84D52">
        <w:rPr>
          <w:rStyle w:val="apple-converted-space"/>
          <w:rFonts w:ascii="Times New Roman" w:hAnsi="Times New Roman" w:cs="Times New Roman"/>
          <w:sz w:val="28"/>
          <w:szCs w:val="28"/>
        </w:rPr>
        <w:t> </w:t>
      </w:r>
      <w:r w:rsidRPr="00A84D52">
        <w:rPr>
          <w:rFonts w:ascii="Times New Roman" w:hAnsi="Times New Roman" w:cs="Times New Roman"/>
          <w:sz w:val="28"/>
          <w:szCs w:val="28"/>
        </w:rPr>
        <w:t>– когда люди без наличия необходимых навыков и знаний пытаются починить какие-то приборы или электропроводку. При этом они подвергаю себя опасности случайно прикоснуться к элементам, находящимся под напряжением, что и является причиной поражения. К примеру, при замене электрической лампы в светильнике, когда с патрона не снято напряжение.</w:t>
      </w:r>
    </w:p>
    <w:p w:rsidR="00A84D52" w:rsidRPr="00A84D52" w:rsidRDefault="00A84D52" w:rsidP="00A84D52">
      <w:pPr>
        <w:numPr>
          <w:ilvl w:val="0"/>
          <w:numId w:val="12"/>
        </w:numPr>
        <w:spacing w:before="60" w:after="100" w:afterAutospacing="1" w:line="360" w:lineRule="atLeast"/>
        <w:ind w:left="0"/>
        <w:rPr>
          <w:rFonts w:ascii="Times New Roman" w:hAnsi="Times New Roman" w:cs="Times New Roman"/>
          <w:sz w:val="28"/>
          <w:szCs w:val="28"/>
        </w:rPr>
      </w:pPr>
      <w:r w:rsidRPr="00A84D52">
        <w:rPr>
          <w:rStyle w:val="a4"/>
          <w:rFonts w:ascii="Times New Roman" w:hAnsi="Times New Roman" w:cs="Times New Roman"/>
          <w:sz w:val="28"/>
          <w:szCs w:val="28"/>
        </w:rPr>
        <w:t>Использование выключателей или розеток с поврежденным корпусом</w:t>
      </w:r>
      <w:r w:rsidRPr="00A84D52">
        <w:rPr>
          <w:rFonts w:ascii="Times New Roman" w:hAnsi="Times New Roman" w:cs="Times New Roman"/>
          <w:sz w:val="28"/>
          <w:szCs w:val="28"/>
        </w:rPr>
        <w:t>. Корпус этих устройств выполняет функцию естественного барьера, который при повреждении открывает доступ к токоведущим элементам и возникает угроза поражения током.</w:t>
      </w:r>
    </w:p>
    <w:p w:rsidR="00A84D52" w:rsidRPr="00A84D52" w:rsidRDefault="00A84D52" w:rsidP="00A84D52">
      <w:pPr>
        <w:numPr>
          <w:ilvl w:val="0"/>
          <w:numId w:val="12"/>
        </w:numPr>
        <w:spacing w:before="60" w:after="100" w:afterAutospacing="1" w:line="360" w:lineRule="atLeast"/>
        <w:ind w:left="0"/>
        <w:rPr>
          <w:rFonts w:ascii="Times New Roman" w:hAnsi="Times New Roman" w:cs="Times New Roman"/>
          <w:sz w:val="28"/>
          <w:szCs w:val="28"/>
        </w:rPr>
      </w:pPr>
      <w:r w:rsidRPr="00A84D52">
        <w:rPr>
          <w:rStyle w:val="a4"/>
          <w:rFonts w:ascii="Times New Roman" w:hAnsi="Times New Roman" w:cs="Times New Roman"/>
          <w:sz w:val="28"/>
          <w:szCs w:val="28"/>
        </w:rPr>
        <w:t>Попытки замены ламп при наличии напряжения в патроне</w:t>
      </w:r>
      <w:r w:rsidRPr="00A84D52">
        <w:rPr>
          <w:rStyle w:val="apple-converted-space"/>
          <w:rFonts w:ascii="Times New Roman" w:hAnsi="Times New Roman" w:cs="Times New Roman"/>
          <w:sz w:val="28"/>
          <w:szCs w:val="28"/>
        </w:rPr>
        <w:t> </w:t>
      </w:r>
      <w:r w:rsidRPr="00A84D52">
        <w:rPr>
          <w:rFonts w:ascii="Times New Roman" w:hAnsi="Times New Roman" w:cs="Times New Roman"/>
          <w:sz w:val="28"/>
          <w:szCs w:val="28"/>
        </w:rPr>
        <w:t xml:space="preserve">– по причине неосторожности человек может коснуться внутренних элементов, что приведет к поражению электротоком. Также возможна ситуация, когда перегоревшая лампа разрушается, и распадается в руках, а какие-то детали могут стать проводниками </w:t>
      </w:r>
      <w:r w:rsidRPr="00A84D52">
        <w:rPr>
          <w:rFonts w:ascii="Times New Roman" w:hAnsi="Times New Roman" w:cs="Times New Roman"/>
          <w:sz w:val="28"/>
          <w:szCs w:val="28"/>
        </w:rPr>
        <w:lastRenderedPageBreak/>
        <w:t>электротока. При этом отключенный выключатель не является гарантией отсутствия напряжения из-за того, что он может не разрывать фазу.</w:t>
      </w:r>
    </w:p>
    <w:p w:rsidR="00A84D52" w:rsidRPr="00A84D52" w:rsidRDefault="00A84D52" w:rsidP="00A84D52">
      <w:pPr>
        <w:numPr>
          <w:ilvl w:val="0"/>
          <w:numId w:val="12"/>
        </w:numPr>
        <w:spacing w:before="60" w:after="100" w:afterAutospacing="1" w:line="360" w:lineRule="atLeast"/>
        <w:ind w:left="0"/>
        <w:rPr>
          <w:rFonts w:ascii="Times New Roman" w:hAnsi="Times New Roman" w:cs="Times New Roman"/>
          <w:sz w:val="28"/>
          <w:szCs w:val="28"/>
        </w:rPr>
      </w:pPr>
      <w:r w:rsidRPr="00A84D52">
        <w:rPr>
          <w:rStyle w:val="a4"/>
          <w:rFonts w:ascii="Times New Roman" w:hAnsi="Times New Roman" w:cs="Times New Roman"/>
          <w:sz w:val="28"/>
          <w:szCs w:val="28"/>
        </w:rPr>
        <w:t>Эксплуатация электрических приборов совместно с водой</w:t>
      </w:r>
      <w:r w:rsidRPr="00A84D52">
        <w:rPr>
          <w:rStyle w:val="apple-converted-space"/>
          <w:rFonts w:ascii="Times New Roman" w:hAnsi="Times New Roman" w:cs="Times New Roman"/>
          <w:sz w:val="28"/>
          <w:szCs w:val="28"/>
        </w:rPr>
        <w:t> </w:t>
      </w:r>
      <w:r w:rsidRPr="00A84D52">
        <w:rPr>
          <w:rFonts w:ascii="Times New Roman" w:hAnsi="Times New Roman" w:cs="Times New Roman"/>
          <w:sz w:val="28"/>
          <w:szCs w:val="28"/>
        </w:rPr>
        <w:t>– попытки сушить голову феном и пользоваться электробритвой, находясь в ванной, доливка воды во включенный электрочайник и прочие варианты при контакте устройства с водой могут стать причиной поражения током.</w:t>
      </w:r>
    </w:p>
    <w:p w:rsidR="00A84D52" w:rsidRPr="00A84D52" w:rsidRDefault="00A84D52" w:rsidP="00A84D52">
      <w:pPr>
        <w:numPr>
          <w:ilvl w:val="0"/>
          <w:numId w:val="12"/>
        </w:numPr>
        <w:spacing w:before="60" w:after="100" w:afterAutospacing="1" w:line="360" w:lineRule="atLeast"/>
        <w:ind w:left="0"/>
        <w:rPr>
          <w:rFonts w:ascii="Times New Roman" w:hAnsi="Times New Roman" w:cs="Times New Roman"/>
          <w:sz w:val="28"/>
          <w:szCs w:val="28"/>
        </w:rPr>
      </w:pPr>
      <w:r w:rsidRPr="00A84D52">
        <w:rPr>
          <w:rStyle w:val="a4"/>
          <w:rFonts w:ascii="Times New Roman" w:hAnsi="Times New Roman" w:cs="Times New Roman"/>
          <w:sz w:val="28"/>
          <w:szCs w:val="28"/>
        </w:rPr>
        <w:t>Временная проводка на скрутках</w:t>
      </w:r>
      <w:r w:rsidRPr="00A84D52">
        <w:rPr>
          <w:rStyle w:val="apple-converted-space"/>
          <w:rFonts w:ascii="Times New Roman" w:hAnsi="Times New Roman" w:cs="Times New Roman"/>
          <w:sz w:val="28"/>
          <w:szCs w:val="28"/>
        </w:rPr>
        <w:t> </w:t>
      </w:r>
      <w:r w:rsidRPr="00A84D52">
        <w:rPr>
          <w:rFonts w:ascii="Times New Roman" w:hAnsi="Times New Roman" w:cs="Times New Roman"/>
          <w:sz w:val="28"/>
          <w:szCs w:val="28"/>
        </w:rPr>
        <w:t>– нередко в быту, чтобы ускорить подачу напряжения и не тратить уйму времени на полноценную прокладку в стену или хотя бы канал делают подключение открытым способом. Именно такие «</w:t>
      </w:r>
      <w:proofErr w:type="gramStart"/>
      <w:r w:rsidRPr="00A84D52">
        <w:rPr>
          <w:rFonts w:ascii="Times New Roman" w:hAnsi="Times New Roman" w:cs="Times New Roman"/>
          <w:sz w:val="28"/>
          <w:szCs w:val="28"/>
        </w:rPr>
        <w:t>сопли</w:t>
      </w:r>
      <w:proofErr w:type="gramEnd"/>
      <w:r w:rsidRPr="00A84D52">
        <w:rPr>
          <w:rFonts w:ascii="Times New Roman" w:hAnsi="Times New Roman" w:cs="Times New Roman"/>
          <w:sz w:val="28"/>
          <w:szCs w:val="28"/>
        </w:rPr>
        <w:t>», развешенные в разрез всех норм по дому, сараю или гаражу могут стать причиной поражения током.</w:t>
      </w:r>
    </w:p>
    <w:p w:rsidR="00A84D52" w:rsidRPr="00A84D52" w:rsidRDefault="00A84D52" w:rsidP="00A84D52">
      <w:pPr>
        <w:pStyle w:val="paragraph"/>
        <w:spacing w:before="360" w:beforeAutospacing="0" w:after="0" w:afterAutospacing="0"/>
        <w:rPr>
          <w:sz w:val="28"/>
          <w:szCs w:val="28"/>
        </w:rPr>
      </w:pPr>
      <w:r w:rsidRPr="00A84D52">
        <w:rPr>
          <w:rStyle w:val="a6"/>
          <w:sz w:val="28"/>
          <w:szCs w:val="28"/>
        </w:rPr>
        <w:t>Рассмотрите наиболее частые причины поражения током на производстве:</w:t>
      </w:r>
    </w:p>
    <w:p w:rsidR="00A84D52" w:rsidRPr="00A84D52" w:rsidRDefault="00A84D52" w:rsidP="00A84D52">
      <w:pPr>
        <w:numPr>
          <w:ilvl w:val="0"/>
          <w:numId w:val="13"/>
        </w:numPr>
        <w:spacing w:before="30" w:after="0" w:line="360" w:lineRule="atLeast"/>
        <w:ind w:left="0"/>
        <w:rPr>
          <w:rFonts w:ascii="Times New Roman" w:hAnsi="Times New Roman" w:cs="Times New Roman"/>
          <w:sz w:val="28"/>
          <w:szCs w:val="28"/>
        </w:rPr>
      </w:pPr>
    </w:p>
    <w:p w:rsidR="00A84D52" w:rsidRPr="00A84D52" w:rsidRDefault="00A84D52" w:rsidP="00A84D52">
      <w:pPr>
        <w:numPr>
          <w:ilvl w:val="1"/>
          <w:numId w:val="13"/>
        </w:numPr>
        <w:spacing w:before="100" w:beforeAutospacing="1" w:after="100" w:afterAutospacing="1" w:line="360" w:lineRule="atLeast"/>
        <w:ind w:left="0"/>
        <w:rPr>
          <w:rFonts w:ascii="Times New Roman" w:hAnsi="Times New Roman" w:cs="Times New Roman"/>
          <w:sz w:val="28"/>
          <w:szCs w:val="28"/>
        </w:rPr>
      </w:pPr>
      <w:r w:rsidRPr="00A84D52">
        <w:rPr>
          <w:rStyle w:val="a4"/>
          <w:rFonts w:ascii="Times New Roman" w:hAnsi="Times New Roman" w:cs="Times New Roman"/>
          <w:sz w:val="28"/>
          <w:szCs w:val="28"/>
        </w:rPr>
        <w:t>Отсутствие защитных средств или использование непригодных</w:t>
      </w:r>
      <w:r w:rsidRPr="00A84D52">
        <w:rPr>
          <w:rFonts w:ascii="Times New Roman" w:hAnsi="Times New Roman" w:cs="Times New Roman"/>
          <w:sz w:val="28"/>
          <w:szCs w:val="28"/>
        </w:rPr>
        <w:t>. Особенно актуально в тех ситуациях, когда какие-либо устройства остаются под напряжением во время работы на них.</w:t>
      </w:r>
    </w:p>
    <w:p w:rsidR="00A84D52" w:rsidRPr="00A84D52" w:rsidRDefault="00A84D52" w:rsidP="00A84D52">
      <w:pPr>
        <w:numPr>
          <w:ilvl w:val="1"/>
          <w:numId w:val="13"/>
        </w:numPr>
        <w:spacing w:before="60" w:after="100" w:afterAutospacing="1" w:line="360" w:lineRule="atLeast"/>
        <w:ind w:left="0"/>
        <w:rPr>
          <w:rFonts w:ascii="Times New Roman" w:hAnsi="Times New Roman" w:cs="Times New Roman"/>
          <w:sz w:val="28"/>
          <w:szCs w:val="28"/>
        </w:rPr>
      </w:pPr>
      <w:r w:rsidRPr="00A84D52">
        <w:rPr>
          <w:rStyle w:val="a4"/>
          <w:rFonts w:ascii="Times New Roman" w:hAnsi="Times New Roman" w:cs="Times New Roman"/>
          <w:sz w:val="28"/>
          <w:szCs w:val="28"/>
        </w:rPr>
        <w:t>Нарушение изоляции и отсутствие заземление</w:t>
      </w:r>
      <w:r w:rsidRPr="00A84D52">
        <w:rPr>
          <w:rStyle w:val="apple-converted-space"/>
          <w:rFonts w:ascii="Times New Roman" w:hAnsi="Times New Roman" w:cs="Times New Roman"/>
          <w:sz w:val="28"/>
          <w:szCs w:val="28"/>
        </w:rPr>
        <w:t> </w:t>
      </w:r>
      <w:r w:rsidRPr="00A84D52">
        <w:rPr>
          <w:rFonts w:ascii="Times New Roman" w:hAnsi="Times New Roman" w:cs="Times New Roman"/>
          <w:sz w:val="28"/>
          <w:szCs w:val="28"/>
        </w:rPr>
        <w:t>– в силовых цепях это повреждение изоляторов, изоляции кабелей и прочие тяжелые повреждения оборудования. Они обуславливают наличие потенциала на корпусе, несущих конструкциях, которые могут привести к смертельному поражению в случае контакта. Изначально, заземление предусматривается как страховка на случай повреждения изоляции, поэтому поражение током возможно лишь при отсутствии или неисправности заземления.</w:t>
      </w:r>
    </w:p>
    <w:p w:rsidR="00A84D52" w:rsidRPr="00A84D52" w:rsidRDefault="00A84D52" w:rsidP="00A84D52">
      <w:pPr>
        <w:numPr>
          <w:ilvl w:val="1"/>
          <w:numId w:val="13"/>
        </w:numPr>
        <w:spacing w:before="60" w:after="100" w:afterAutospacing="1" w:line="360" w:lineRule="atLeast"/>
        <w:ind w:left="0"/>
        <w:rPr>
          <w:rFonts w:ascii="Times New Roman" w:hAnsi="Times New Roman" w:cs="Times New Roman"/>
          <w:sz w:val="28"/>
          <w:szCs w:val="28"/>
        </w:rPr>
      </w:pPr>
      <w:r w:rsidRPr="00A84D52">
        <w:rPr>
          <w:rStyle w:val="a4"/>
          <w:rFonts w:ascii="Times New Roman" w:hAnsi="Times New Roman" w:cs="Times New Roman"/>
          <w:sz w:val="28"/>
          <w:szCs w:val="28"/>
        </w:rPr>
        <w:t>Горение электрической дуги</w:t>
      </w:r>
      <w:r w:rsidRPr="00A84D52">
        <w:rPr>
          <w:rStyle w:val="apple-converted-space"/>
          <w:rFonts w:ascii="Times New Roman" w:hAnsi="Times New Roman" w:cs="Times New Roman"/>
          <w:sz w:val="28"/>
          <w:szCs w:val="28"/>
        </w:rPr>
        <w:t> </w:t>
      </w:r>
      <w:r w:rsidRPr="00A84D52">
        <w:rPr>
          <w:rFonts w:ascii="Times New Roman" w:hAnsi="Times New Roman" w:cs="Times New Roman"/>
          <w:sz w:val="28"/>
          <w:szCs w:val="28"/>
        </w:rPr>
        <w:t>– может происходить как неотъемлемая часть работы тех же выключателей, сварочных аппаратов или короткозамыкателей, так и аварийная ситуация. Поражение дугой может вызвать ожоги, характеризоваться переходом части заряда и последующим прохождением тока через человека.</w:t>
      </w:r>
    </w:p>
    <w:p w:rsidR="00A84D52" w:rsidRPr="00A84D52" w:rsidRDefault="00A84D52" w:rsidP="00A84D52">
      <w:pPr>
        <w:numPr>
          <w:ilvl w:val="1"/>
          <w:numId w:val="13"/>
        </w:numPr>
        <w:spacing w:before="60" w:after="100" w:afterAutospacing="1" w:line="360" w:lineRule="atLeast"/>
        <w:ind w:left="0"/>
        <w:rPr>
          <w:rFonts w:ascii="Times New Roman" w:hAnsi="Times New Roman" w:cs="Times New Roman"/>
          <w:sz w:val="28"/>
          <w:szCs w:val="28"/>
        </w:rPr>
      </w:pPr>
      <w:r w:rsidRPr="00A84D52">
        <w:rPr>
          <w:rStyle w:val="a4"/>
          <w:rFonts w:ascii="Times New Roman" w:hAnsi="Times New Roman" w:cs="Times New Roman"/>
          <w:sz w:val="28"/>
          <w:szCs w:val="28"/>
        </w:rPr>
        <w:t>Падение проводов на землю</w:t>
      </w:r>
      <w:r w:rsidRPr="00A84D52">
        <w:rPr>
          <w:rStyle w:val="apple-converted-space"/>
          <w:rFonts w:ascii="Times New Roman" w:hAnsi="Times New Roman" w:cs="Times New Roman"/>
          <w:sz w:val="28"/>
          <w:szCs w:val="28"/>
        </w:rPr>
        <w:t> </w:t>
      </w:r>
      <w:r w:rsidRPr="00A84D52">
        <w:rPr>
          <w:rFonts w:ascii="Times New Roman" w:hAnsi="Times New Roman" w:cs="Times New Roman"/>
          <w:sz w:val="28"/>
          <w:szCs w:val="28"/>
        </w:rPr>
        <w:t>– создает опасную зону, которая составляет 10 м для открытой местности и 8 м для помещений. В этом пространстве происходит растекание токов, если защита не отключает линию. Из-за растекания токов на поверхности грунта образуется потенциал, который уменьшается пропорционально удалению от точки падения. В такой зоне причиной поражения становится</w:t>
      </w:r>
      <w:r w:rsidRPr="00A84D52">
        <w:rPr>
          <w:rStyle w:val="apple-converted-space"/>
          <w:rFonts w:ascii="Times New Roman" w:hAnsi="Times New Roman" w:cs="Times New Roman"/>
          <w:sz w:val="28"/>
          <w:szCs w:val="28"/>
        </w:rPr>
        <w:t> </w:t>
      </w:r>
      <w:hyperlink r:id="rId7" w:history="1">
        <w:r w:rsidRPr="00A84D52">
          <w:rPr>
            <w:rStyle w:val="a5"/>
            <w:rFonts w:ascii="Times New Roman" w:hAnsi="Times New Roman" w:cs="Times New Roman"/>
            <w:color w:val="auto"/>
            <w:sz w:val="28"/>
            <w:szCs w:val="28"/>
          </w:rPr>
          <w:t>шаговое напряжение</w:t>
        </w:r>
      </w:hyperlink>
      <w:r w:rsidRPr="00A84D52">
        <w:rPr>
          <w:rFonts w:ascii="Times New Roman" w:hAnsi="Times New Roman" w:cs="Times New Roman"/>
          <w:sz w:val="28"/>
          <w:szCs w:val="28"/>
        </w:rPr>
        <w:t>, образуемое разностью потенциалов между стопами человека.</w:t>
      </w:r>
    </w:p>
    <w:p w:rsidR="00A84D52" w:rsidRPr="00A84D52" w:rsidRDefault="00A84D52" w:rsidP="00A84D52">
      <w:pPr>
        <w:spacing w:before="60" w:after="100" w:afterAutospacing="1" w:line="360" w:lineRule="atLeast"/>
        <w:rPr>
          <w:rFonts w:ascii="Times New Roman" w:hAnsi="Times New Roman" w:cs="Times New Roman"/>
          <w:sz w:val="28"/>
          <w:szCs w:val="28"/>
        </w:rPr>
      </w:pPr>
      <w:r w:rsidRPr="00A84D52">
        <w:rPr>
          <w:rFonts w:ascii="Times New Roman" w:hAnsi="Times New Roman" w:cs="Times New Roman"/>
          <w:sz w:val="28"/>
          <w:szCs w:val="28"/>
        </w:rPr>
        <w:t>Шаговое напряжение</w:t>
      </w:r>
    </w:p>
    <w:p w:rsidR="00A84D52" w:rsidRPr="00A84D52" w:rsidRDefault="00A84D52" w:rsidP="00A84D52">
      <w:pPr>
        <w:numPr>
          <w:ilvl w:val="1"/>
          <w:numId w:val="13"/>
        </w:numPr>
        <w:spacing w:before="60" w:after="100" w:afterAutospacing="1" w:line="360" w:lineRule="atLeast"/>
        <w:ind w:left="0"/>
        <w:rPr>
          <w:rFonts w:ascii="Times New Roman" w:hAnsi="Times New Roman" w:cs="Times New Roman"/>
          <w:sz w:val="28"/>
          <w:szCs w:val="28"/>
        </w:rPr>
      </w:pPr>
      <w:r w:rsidRPr="00A84D52">
        <w:rPr>
          <w:rStyle w:val="a4"/>
          <w:rFonts w:ascii="Times New Roman" w:hAnsi="Times New Roman" w:cs="Times New Roman"/>
          <w:sz w:val="28"/>
          <w:szCs w:val="28"/>
        </w:rPr>
        <w:t>Нарушение требований знаков безопасности</w:t>
      </w:r>
      <w:r w:rsidRPr="00A84D52">
        <w:rPr>
          <w:rStyle w:val="apple-converted-space"/>
          <w:rFonts w:ascii="Times New Roman" w:hAnsi="Times New Roman" w:cs="Times New Roman"/>
          <w:sz w:val="28"/>
          <w:szCs w:val="28"/>
        </w:rPr>
        <w:t> </w:t>
      </w:r>
      <w:r w:rsidRPr="00A84D52">
        <w:rPr>
          <w:rFonts w:ascii="Times New Roman" w:hAnsi="Times New Roman" w:cs="Times New Roman"/>
          <w:sz w:val="28"/>
          <w:szCs w:val="28"/>
        </w:rPr>
        <w:t>– большинство опасных мест на предприятии ограждается. На самом ограждении или в местах возможной подачи напряжения вывешиваются временные или устанавливаются постоянные знаки или плакаты. В случае, когда человек намеренно или по неосторожности нарушает требование знаков, может произойти поражение током.</w:t>
      </w:r>
    </w:p>
    <w:p w:rsidR="00A84D52" w:rsidRPr="00A84D52" w:rsidRDefault="00A84D52" w:rsidP="00A84D52">
      <w:pPr>
        <w:numPr>
          <w:ilvl w:val="1"/>
          <w:numId w:val="13"/>
        </w:numPr>
        <w:spacing w:before="60" w:after="100" w:afterAutospacing="1" w:line="360" w:lineRule="atLeast"/>
        <w:ind w:left="0"/>
        <w:rPr>
          <w:rFonts w:ascii="Times New Roman" w:hAnsi="Times New Roman" w:cs="Times New Roman"/>
          <w:sz w:val="28"/>
          <w:szCs w:val="28"/>
        </w:rPr>
      </w:pPr>
      <w:r w:rsidRPr="00A84D52">
        <w:rPr>
          <w:rStyle w:val="a4"/>
          <w:rFonts w:ascii="Times New Roman" w:hAnsi="Times New Roman" w:cs="Times New Roman"/>
          <w:sz w:val="28"/>
          <w:szCs w:val="28"/>
        </w:rPr>
        <w:lastRenderedPageBreak/>
        <w:t xml:space="preserve">Если коммутация или срабатывание не произошли или </w:t>
      </w:r>
      <w:proofErr w:type="gramStart"/>
      <w:r w:rsidRPr="00A84D52">
        <w:rPr>
          <w:rStyle w:val="a4"/>
          <w:rFonts w:ascii="Times New Roman" w:hAnsi="Times New Roman" w:cs="Times New Roman"/>
          <w:sz w:val="28"/>
          <w:szCs w:val="28"/>
        </w:rPr>
        <w:t>выполнены</w:t>
      </w:r>
      <w:proofErr w:type="gramEnd"/>
      <w:r w:rsidRPr="00A84D52">
        <w:rPr>
          <w:rStyle w:val="a4"/>
          <w:rFonts w:ascii="Times New Roman" w:hAnsi="Times New Roman" w:cs="Times New Roman"/>
          <w:sz w:val="28"/>
          <w:szCs w:val="28"/>
        </w:rPr>
        <w:t xml:space="preserve"> не полностью</w:t>
      </w:r>
      <w:r w:rsidRPr="00A84D52">
        <w:rPr>
          <w:rFonts w:ascii="Times New Roman" w:hAnsi="Times New Roman" w:cs="Times New Roman"/>
          <w:sz w:val="28"/>
          <w:szCs w:val="28"/>
        </w:rPr>
        <w:t>. Так как большинство высоковольтного оборудования управляется дистанционно, а узлы электрических контактов в выключателях и разъединителях довольно сложно проконтролировать, информацию об отсутствии напряжения получают посредством указателей или сигнализаторов. В случае, когда по механическим причинам выключатель или разъединитель не отключил хотя бы одну из фаз, возникает угроза поражения током на каком-то участке сети, поэтому обязательно необходимо пользоваться указателем.</w:t>
      </w:r>
    </w:p>
    <w:p w:rsidR="00A84D52" w:rsidRPr="00A84D52" w:rsidRDefault="00A84D52" w:rsidP="00A84D52">
      <w:pPr>
        <w:numPr>
          <w:ilvl w:val="1"/>
          <w:numId w:val="13"/>
        </w:numPr>
        <w:spacing w:before="60" w:after="100" w:afterAutospacing="1" w:line="360" w:lineRule="atLeast"/>
        <w:ind w:left="0"/>
        <w:rPr>
          <w:rFonts w:ascii="Times New Roman" w:hAnsi="Times New Roman" w:cs="Times New Roman"/>
          <w:sz w:val="28"/>
          <w:szCs w:val="28"/>
        </w:rPr>
      </w:pPr>
      <w:r w:rsidRPr="00A84D52">
        <w:rPr>
          <w:rStyle w:val="a4"/>
          <w:rFonts w:ascii="Times New Roman" w:hAnsi="Times New Roman" w:cs="Times New Roman"/>
          <w:sz w:val="28"/>
          <w:szCs w:val="28"/>
        </w:rPr>
        <w:t>Ошибочная подача напряжения</w:t>
      </w:r>
      <w:r w:rsidRPr="00A84D52">
        <w:rPr>
          <w:rStyle w:val="apple-converted-space"/>
          <w:rFonts w:ascii="Times New Roman" w:hAnsi="Times New Roman" w:cs="Times New Roman"/>
          <w:sz w:val="28"/>
          <w:szCs w:val="28"/>
        </w:rPr>
        <w:t> </w:t>
      </w:r>
      <w:r w:rsidRPr="00A84D52">
        <w:rPr>
          <w:rFonts w:ascii="Times New Roman" w:hAnsi="Times New Roman" w:cs="Times New Roman"/>
          <w:sz w:val="28"/>
          <w:szCs w:val="28"/>
        </w:rPr>
        <w:t>– при выполнении работ со снятием напряжения, в линию или на электроустановку случайно может быть подан потенциал как работниками, так и в результате аварийной ситуации. Если персонал выйдет за пределы защитной зоны, огражденной заземлениями, или вовсе не установит их, то для них возникает угроза поражения током.</w:t>
      </w:r>
    </w:p>
    <w:p w:rsidR="00A84D52" w:rsidRPr="00A84D52" w:rsidRDefault="00A84D52" w:rsidP="00A84D52">
      <w:pPr>
        <w:numPr>
          <w:ilvl w:val="1"/>
          <w:numId w:val="13"/>
        </w:numPr>
        <w:spacing w:before="60" w:after="100" w:afterAutospacing="1" w:line="360" w:lineRule="atLeast"/>
        <w:ind w:left="0"/>
        <w:rPr>
          <w:rFonts w:ascii="Times New Roman" w:hAnsi="Times New Roman" w:cs="Times New Roman"/>
          <w:sz w:val="28"/>
          <w:szCs w:val="28"/>
        </w:rPr>
      </w:pPr>
      <w:r w:rsidRPr="00A84D52">
        <w:rPr>
          <w:rStyle w:val="a4"/>
          <w:rFonts w:ascii="Times New Roman" w:hAnsi="Times New Roman" w:cs="Times New Roman"/>
          <w:sz w:val="28"/>
          <w:szCs w:val="28"/>
        </w:rPr>
        <w:t>Наведенное напряжение</w:t>
      </w:r>
      <w:r w:rsidRPr="00A84D52">
        <w:rPr>
          <w:rStyle w:val="apple-converted-space"/>
          <w:rFonts w:ascii="Times New Roman" w:hAnsi="Times New Roman" w:cs="Times New Roman"/>
          <w:sz w:val="28"/>
          <w:szCs w:val="28"/>
        </w:rPr>
        <w:t> </w:t>
      </w:r>
      <w:r w:rsidRPr="00A84D52">
        <w:rPr>
          <w:rFonts w:ascii="Times New Roman" w:hAnsi="Times New Roman" w:cs="Times New Roman"/>
          <w:sz w:val="28"/>
          <w:szCs w:val="28"/>
        </w:rPr>
        <w:t>– является наиболее опасным фактором в обесточенных проводах и нейтральных элементах (участках проводника, огражденных двумя изоляторами). На производстве наиболее опасным считается поражение постоянным током. Потому что частота переменного тока самостоятельно спадает до нуля и снова поднимается, из-за чего его воздействие является непостоянным.</w:t>
      </w:r>
    </w:p>
    <w:p w:rsidR="00A84D52" w:rsidRPr="00A84D52" w:rsidRDefault="00A84D52" w:rsidP="00A84D52">
      <w:pPr>
        <w:spacing w:before="60" w:after="100" w:afterAutospacing="1" w:line="360" w:lineRule="atLeast"/>
        <w:rPr>
          <w:rFonts w:ascii="Times New Roman" w:hAnsi="Times New Roman" w:cs="Times New Roman"/>
          <w:sz w:val="28"/>
          <w:szCs w:val="28"/>
        </w:rPr>
      </w:pPr>
      <w:r w:rsidRPr="00A84D52">
        <w:rPr>
          <w:rFonts w:ascii="Times New Roman" w:hAnsi="Times New Roman" w:cs="Times New Roman"/>
          <w:sz w:val="28"/>
          <w:szCs w:val="28"/>
        </w:rPr>
        <w:t>Образование наведенного напряжения</w:t>
      </w:r>
    </w:p>
    <w:p w:rsidR="00A84D52" w:rsidRPr="00A84D52" w:rsidRDefault="00A84D52" w:rsidP="00A84D52">
      <w:pPr>
        <w:numPr>
          <w:ilvl w:val="1"/>
          <w:numId w:val="13"/>
        </w:numPr>
        <w:spacing w:before="60" w:after="100" w:afterAutospacing="1" w:line="360" w:lineRule="atLeast"/>
        <w:ind w:left="0"/>
        <w:rPr>
          <w:rFonts w:ascii="Times New Roman" w:hAnsi="Times New Roman" w:cs="Times New Roman"/>
          <w:sz w:val="28"/>
          <w:szCs w:val="28"/>
        </w:rPr>
      </w:pPr>
      <w:r w:rsidRPr="00A84D52">
        <w:rPr>
          <w:rStyle w:val="a4"/>
          <w:rFonts w:ascii="Times New Roman" w:hAnsi="Times New Roman" w:cs="Times New Roman"/>
          <w:sz w:val="28"/>
          <w:szCs w:val="28"/>
        </w:rPr>
        <w:t>Нарушение порядка снятия или завешивания заземления</w:t>
      </w:r>
      <w:r w:rsidRPr="00A84D52">
        <w:rPr>
          <w:rStyle w:val="apple-converted-space"/>
          <w:rFonts w:ascii="Times New Roman" w:hAnsi="Times New Roman" w:cs="Times New Roman"/>
          <w:sz w:val="28"/>
          <w:szCs w:val="28"/>
        </w:rPr>
        <w:t> </w:t>
      </w:r>
      <w:r w:rsidRPr="00A84D52">
        <w:rPr>
          <w:rFonts w:ascii="Times New Roman" w:hAnsi="Times New Roman" w:cs="Times New Roman"/>
          <w:sz w:val="28"/>
          <w:szCs w:val="28"/>
        </w:rPr>
        <w:t xml:space="preserve">– </w:t>
      </w:r>
      <w:proofErr w:type="gramStart"/>
      <w:r w:rsidRPr="00A84D52">
        <w:rPr>
          <w:rFonts w:ascii="Times New Roman" w:hAnsi="Times New Roman" w:cs="Times New Roman"/>
          <w:sz w:val="28"/>
          <w:szCs w:val="28"/>
        </w:rPr>
        <w:t>согласно требований</w:t>
      </w:r>
      <w:proofErr w:type="gramEnd"/>
      <w:r w:rsidRPr="00A84D52">
        <w:rPr>
          <w:rFonts w:ascii="Times New Roman" w:hAnsi="Times New Roman" w:cs="Times New Roman"/>
          <w:sz w:val="28"/>
          <w:szCs w:val="28"/>
        </w:rPr>
        <w:t xml:space="preserve"> правил при установке заземления сначала его соединяют с землей, а затем завешивают на проводник. В противном случае, при наличии потенциала в линии, работник сначала подведет заземление под потенциал линии, а когда попытается подключить его к заземляющему контуру, сам станет элементом в цепи протекания тока. Снятие заземления производится в обратном порядке – сначала снимается с токоведущих элементов, а потом отключается от контура. При снятии так же существует подобная угроза.</w:t>
      </w:r>
    </w:p>
    <w:p w:rsidR="00A84D52" w:rsidRPr="00A84D52" w:rsidRDefault="00A84D52" w:rsidP="00A84D52">
      <w:pPr>
        <w:pStyle w:val="2"/>
        <w:spacing w:before="480" w:line="420" w:lineRule="atLeast"/>
        <w:rPr>
          <w:rFonts w:ascii="Times New Roman" w:hAnsi="Times New Roman" w:cs="Times New Roman"/>
          <w:color w:val="auto"/>
          <w:sz w:val="28"/>
          <w:szCs w:val="28"/>
        </w:rPr>
      </w:pPr>
      <w:r w:rsidRPr="00A84D52">
        <w:rPr>
          <w:rFonts w:ascii="Times New Roman" w:hAnsi="Times New Roman" w:cs="Times New Roman"/>
          <w:color w:val="auto"/>
          <w:sz w:val="28"/>
          <w:szCs w:val="28"/>
        </w:rPr>
        <w:t>Что делать в случае поражения током?</w:t>
      </w:r>
    </w:p>
    <w:p w:rsidR="00A84D52" w:rsidRPr="00A84D52" w:rsidRDefault="00A84D52" w:rsidP="00A84D52">
      <w:pPr>
        <w:pStyle w:val="paragraph"/>
        <w:spacing w:before="120" w:beforeAutospacing="0" w:after="0" w:afterAutospacing="0"/>
        <w:rPr>
          <w:sz w:val="28"/>
          <w:szCs w:val="28"/>
        </w:rPr>
      </w:pPr>
      <w:r w:rsidRPr="00A84D52">
        <w:rPr>
          <w:sz w:val="28"/>
          <w:szCs w:val="28"/>
        </w:rPr>
        <w:t>Если вы стали свидетелем того, что кто-то поражен электричеством и еще находится под его воздействием, вам необходимо как можно быстрее освободить его. Так как исход электротравмы напрямую зависит от длительности контакта, скорость реагирования должна быть  максимальной.</w:t>
      </w:r>
    </w:p>
    <w:p w:rsidR="00A84D52" w:rsidRPr="00A84D52" w:rsidRDefault="00A84D52" w:rsidP="00A84D52">
      <w:pPr>
        <w:pStyle w:val="paragraph"/>
        <w:spacing w:before="180" w:beforeAutospacing="0" w:after="0" w:afterAutospacing="0"/>
        <w:rPr>
          <w:sz w:val="28"/>
          <w:szCs w:val="28"/>
        </w:rPr>
      </w:pPr>
      <w:r w:rsidRPr="00A84D52">
        <w:rPr>
          <w:sz w:val="28"/>
          <w:szCs w:val="28"/>
        </w:rPr>
        <w:t>Во-первых, необходимо  обесточить электроустановку или ее части, с которыми взаимодействует человек. Лучше всего для этого подойдут автоматы, рубильники или предохранители, расположенные в непосредственной близи. Для высоковольтных сетей их аналогом являются выключатели и разъединители. Если под рукой их нет, чтобы уменьшить длительность воздействия могут использоваться другие меры.</w:t>
      </w:r>
    </w:p>
    <w:p w:rsidR="00A84D52" w:rsidRPr="00A84D52" w:rsidRDefault="00A84D52" w:rsidP="00A84D52">
      <w:pPr>
        <w:pStyle w:val="paragraph"/>
        <w:spacing w:before="0" w:beforeAutospacing="0" w:after="0" w:afterAutospacing="0"/>
        <w:rPr>
          <w:i/>
          <w:iCs/>
          <w:sz w:val="28"/>
          <w:szCs w:val="28"/>
        </w:rPr>
      </w:pPr>
      <w:r w:rsidRPr="00A84D52">
        <w:rPr>
          <w:i/>
          <w:iCs/>
          <w:sz w:val="28"/>
          <w:szCs w:val="28"/>
        </w:rPr>
        <w:t xml:space="preserve">Самым важным правилом при освобождении является соблюдение самим спасающим правил безопасности, чтобы и ему не оказаться пораженным </w:t>
      </w:r>
      <w:r w:rsidRPr="00A84D52">
        <w:rPr>
          <w:i/>
          <w:iCs/>
          <w:sz w:val="28"/>
          <w:szCs w:val="28"/>
        </w:rPr>
        <w:lastRenderedPageBreak/>
        <w:t>током. В остальном, чтобы предотвратить смертельный исход, подойдут любые средства.</w:t>
      </w:r>
    </w:p>
    <w:p w:rsidR="00A84D52" w:rsidRPr="00A84D52" w:rsidRDefault="00A84D52" w:rsidP="00A84D52">
      <w:pPr>
        <w:rPr>
          <w:rFonts w:ascii="Times New Roman" w:hAnsi="Times New Roman" w:cs="Times New Roman"/>
          <w:sz w:val="28"/>
          <w:szCs w:val="28"/>
        </w:rPr>
      </w:pPr>
      <w:r w:rsidRPr="00A84D52">
        <w:rPr>
          <w:rFonts w:ascii="Times New Roman" w:hAnsi="Times New Roman" w:cs="Times New Roman"/>
          <w:sz w:val="28"/>
          <w:szCs w:val="28"/>
        </w:rPr>
        <w:t>Овобождение до 1000</w:t>
      </w:r>
      <w:proofErr w:type="gramStart"/>
      <w:r w:rsidRPr="00A84D52">
        <w:rPr>
          <w:rFonts w:ascii="Times New Roman" w:hAnsi="Times New Roman" w:cs="Times New Roman"/>
          <w:sz w:val="28"/>
          <w:szCs w:val="28"/>
        </w:rPr>
        <w:t xml:space="preserve"> В</w:t>
      </w:r>
      <w:proofErr w:type="gramEnd"/>
    </w:p>
    <w:p w:rsidR="00A84D52" w:rsidRPr="00A84D52" w:rsidRDefault="00A84D52" w:rsidP="00A84D52">
      <w:pPr>
        <w:pStyle w:val="2"/>
        <w:spacing w:before="480" w:line="420" w:lineRule="atLeast"/>
        <w:rPr>
          <w:rFonts w:ascii="Times New Roman" w:hAnsi="Times New Roman" w:cs="Times New Roman"/>
          <w:color w:val="auto"/>
          <w:sz w:val="28"/>
          <w:szCs w:val="28"/>
        </w:rPr>
      </w:pPr>
      <w:r w:rsidRPr="00A84D52">
        <w:rPr>
          <w:rFonts w:ascii="Times New Roman" w:hAnsi="Times New Roman" w:cs="Times New Roman"/>
          <w:color w:val="auto"/>
          <w:sz w:val="28"/>
          <w:szCs w:val="28"/>
        </w:rPr>
        <w:t>Меры защиты от поражения электрическим током</w:t>
      </w:r>
    </w:p>
    <w:p w:rsidR="00A84D52" w:rsidRPr="00A84D52" w:rsidRDefault="00A84D52" w:rsidP="00A84D52">
      <w:pPr>
        <w:pStyle w:val="paragraph"/>
        <w:spacing w:before="120" w:beforeAutospacing="0" w:after="0" w:afterAutospacing="0"/>
        <w:rPr>
          <w:sz w:val="28"/>
          <w:szCs w:val="28"/>
        </w:rPr>
      </w:pPr>
      <w:r w:rsidRPr="00A84D52">
        <w:rPr>
          <w:sz w:val="28"/>
          <w:szCs w:val="28"/>
        </w:rPr>
        <w:t xml:space="preserve">Чтобы избежать поражения током и минимизировать причины, способные его обусловить </w:t>
      </w:r>
      <w:proofErr w:type="gramStart"/>
      <w:r w:rsidRPr="00A84D52">
        <w:rPr>
          <w:sz w:val="28"/>
          <w:szCs w:val="28"/>
        </w:rPr>
        <w:t>достаточно</w:t>
      </w:r>
      <w:proofErr w:type="gramEnd"/>
      <w:r w:rsidRPr="00A84D52">
        <w:rPr>
          <w:sz w:val="28"/>
          <w:szCs w:val="28"/>
        </w:rPr>
        <w:t xml:space="preserve"> придерживаться ряда простых правил:</w:t>
      </w:r>
    </w:p>
    <w:p w:rsidR="00A84D52" w:rsidRPr="00A84D52" w:rsidRDefault="00A84D52" w:rsidP="00A84D52">
      <w:pPr>
        <w:numPr>
          <w:ilvl w:val="0"/>
          <w:numId w:val="14"/>
        </w:numPr>
        <w:spacing w:before="100" w:beforeAutospacing="1" w:after="100" w:afterAutospacing="1" w:line="360" w:lineRule="atLeast"/>
        <w:ind w:left="0"/>
        <w:rPr>
          <w:rFonts w:ascii="Times New Roman" w:hAnsi="Times New Roman" w:cs="Times New Roman"/>
          <w:sz w:val="28"/>
          <w:szCs w:val="28"/>
        </w:rPr>
      </w:pPr>
      <w:r w:rsidRPr="00A84D52">
        <w:rPr>
          <w:rFonts w:ascii="Times New Roman" w:hAnsi="Times New Roman" w:cs="Times New Roman"/>
          <w:sz w:val="28"/>
          <w:szCs w:val="28"/>
        </w:rPr>
        <w:t>Не прикасаться к электрическим приборам, выключателям, вилкам, розеткам мокрыми руками;</w:t>
      </w:r>
    </w:p>
    <w:p w:rsidR="00A84D52" w:rsidRPr="00A84D52" w:rsidRDefault="00A84D52" w:rsidP="00A84D52">
      <w:pPr>
        <w:numPr>
          <w:ilvl w:val="0"/>
          <w:numId w:val="14"/>
        </w:numPr>
        <w:spacing w:before="60" w:after="100" w:afterAutospacing="1" w:line="360" w:lineRule="atLeast"/>
        <w:ind w:left="0"/>
        <w:rPr>
          <w:rFonts w:ascii="Times New Roman" w:hAnsi="Times New Roman" w:cs="Times New Roman"/>
          <w:sz w:val="28"/>
          <w:szCs w:val="28"/>
        </w:rPr>
      </w:pPr>
      <w:r w:rsidRPr="00A84D52">
        <w:rPr>
          <w:rFonts w:ascii="Times New Roman" w:hAnsi="Times New Roman" w:cs="Times New Roman"/>
          <w:sz w:val="28"/>
          <w:szCs w:val="28"/>
        </w:rPr>
        <w:t>Не допускать включения в сеть неисправных приборов или устройств, у которых отсутствует заземление корпуса (отсутствие допускается только у приборов, рассчитанных на очень низкое напряжение);</w:t>
      </w:r>
    </w:p>
    <w:p w:rsidR="00A84D52" w:rsidRPr="00A84D52" w:rsidRDefault="00A84D52" w:rsidP="00A84D52">
      <w:pPr>
        <w:numPr>
          <w:ilvl w:val="0"/>
          <w:numId w:val="14"/>
        </w:numPr>
        <w:spacing w:before="60" w:after="100" w:afterAutospacing="1" w:line="360" w:lineRule="atLeast"/>
        <w:ind w:left="0"/>
        <w:rPr>
          <w:rFonts w:ascii="Times New Roman" w:hAnsi="Times New Roman" w:cs="Times New Roman"/>
          <w:sz w:val="28"/>
          <w:szCs w:val="28"/>
        </w:rPr>
      </w:pPr>
      <w:r w:rsidRPr="00A84D52">
        <w:rPr>
          <w:rFonts w:ascii="Times New Roman" w:hAnsi="Times New Roman" w:cs="Times New Roman"/>
          <w:sz w:val="28"/>
          <w:szCs w:val="28"/>
        </w:rPr>
        <w:t>Не нарушать указаний, предписываемых электрическими знаками, которые регламентируют те или иные действия;</w:t>
      </w:r>
    </w:p>
    <w:p w:rsidR="00A84D52" w:rsidRPr="00A84D52" w:rsidRDefault="00A84D52" w:rsidP="00A84D52">
      <w:pPr>
        <w:numPr>
          <w:ilvl w:val="0"/>
          <w:numId w:val="14"/>
        </w:numPr>
        <w:spacing w:before="60" w:after="100" w:afterAutospacing="1" w:line="360" w:lineRule="atLeast"/>
        <w:ind w:left="0"/>
        <w:rPr>
          <w:rFonts w:ascii="Times New Roman" w:hAnsi="Times New Roman" w:cs="Times New Roman"/>
          <w:sz w:val="28"/>
          <w:szCs w:val="28"/>
        </w:rPr>
      </w:pPr>
      <w:r w:rsidRPr="00A84D52">
        <w:rPr>
          <w:rFonts w:ascii="Times New Roman" w:hAnsi="Times New Roman" w:cs="Times New Roman"/>
          <w:sz w:val="28"/>
          <w:szCs w:val="28"/>
        </w:rPr>
        <w:t>Не бросать включенными приборы, уходя из дома, не допускать выдергивания вилки за шнур;</w:t>
      </w:r>
    </w:p>
    <w:p w:rsidR="00A84D52" w:rsidRPr="00A84D52" w:rsidRDefault="00A84D52" w:rsidP="00A84D52">
      <w:pPr>
        <w:numPr>
          <w:ilvl w:val="0"/>
          <w:numId w:val="14"/>
        </w:numPr>
        <w:spacing w:before="60" w:after="100" w:afterAutospacing="1" w:line="360" w:lineRule="atLeast"/>
        <w:ind w:left="0"/>
        <w:rPr>
          <w:rFonts w:ascii="Times New Roman" w:hAnsi="Times New Roman" w:cs="Times New Roman"/>
          <w:sz w:val="28"/>
          <w:szCs w:val="28"/>
        </w:rPr>
      </w:pPr>
      <w:r w:rsidRPr="00A84D52">
        <w:rPr>
          <w:rFonts w:ascii="Times New Roman" w:hAnsi="Times New Roman" w:cs="Times New Roman"/>
          <w:sz w:val="28"/>
          <w:szCs w:val="28"/>
        </w:rPr>
        <w:t>При работе в электроустановках обязательно выполнять требования правил, инструкций, порядок технологических процессов;</w:t>
      </w:r>
    </w:p>
    <w:p w:rsidR="00A84D52" w:rsidRPr="00A84D52" w:rsidRDefault="00A84D52" w:rsidP="00A84D52">
      <w:pPr>
        <w:numPr>
          <w:ilvl w:val="0"/>
          <w:numId w:val="14"/>
        </w:numPr>
        <w:spacing w:before="60" w:after="100" w:afterAutospacing="1" w:line="360" w:lineRule="atLeast"/>
        <w:ind w:left="0"/>
        <w:rPr>
          <w:rFonts w:ascii="Times New Roman" w:hAnsi="Times New Roman" w:cs="Times New Roman"/>
          <w:sz w:val="28"/>
          <w:szCs w:val="28"/>
        </w:rPr>
      </w:pPr>
      <w:r w:rsidRPr="00A84D52">
        <w:rPr>
          <w:rFonts w:ascii="Times New Roman" w:hAnsi="Times New Roman" w:cs="Times New Roman"/>
          <w:sz w:val="28"/>
          <w:szCs w:val="28"/>
        </w:rPr>
        <w:t>Работу в электроустановках выполнять только с применением необходимых средств защиты.</w:t>
      </w:r>
    </w:p>
    <w:p w:rsidR="00A84D52" w:rsidRPr="00A84D52" w:rsidRDefault="001255CA" w:rsidP="00A84D52">
      <w:pPr>
        <w:textAlignment w:val="top"/>
        <w:rPr>
          <w:rStyle w:val="a5"/>
          <w:rFonts w:ascii="Times New Roman" w:hAnsi="Times New Roman" w:cs="Times New Roman"/>
          <w:color w:val="auto"/>
          <w:sz w:val="28"/>
          <w:szCs w:val="28"/>
          <w:u w:val="none"/>
          <w:bdr w:val="none" w:sz="0" w:space="0" w:color="auto" w:frame="1"/>
          <w:shd w:val="clear" w:color="auto" w:fill="395A99"/>
        </w:rPr>
      </w:pPr>
      <w:r w:rsidRPr="00A84D52">
        <w:rPr>
          <w:rFonts w:ascii="Times New Roman" w:hAnsi="Times New Roman" w:cs="Times New Roman"/>
          <w:sz w:val="28"/>
          <w:szCs w:val="28"/>
        </w:rPr>
        <w:fldChar w:fldCharType="begin"/>
      </w:r>
      <w:r w:rsidR="00A84D52" w:rsidRPr="00A84D52">
        <w:rPr>
          <w:rFonts w:ascii="Times New Roman" w:hAnsi="Times New Roman" w:cs="Times New Roman"/>
          <w:sz w:val="28"/>
          <w:szCs w:val="28"/>
        </w:rPr>
        <w:instrText xml:space="preserve"> HYPERLINK "https://www.facebook.com/sharer.php?src=sp&amp;u=https%3A%2F%2Fyandex.ru%2Fturbo%3Ftext%3Dhttps%3A%2F%2Fwww.asutpp.ru%2Fprichiny-porazheniya-elektricheskim-tokom.html%26utm_source%3Dfb_button" \t "_blank" </w:instrText>
      </w:r>
      <w:r w:rsidRPr="00A84D52">
        <w:rPr>
          <w:rFonts w:ascii="Times New Roman" w:hAnsi="Times New Roman" w:cs="Times New Roman"/>
          <w:sz w:val="28"/>
          <w:szCs w:val="28"/>
        </w:rPr>
        <w:fldChar w:fldCharType="separate"/>
      </w:r>
    </w:p>
    <w:p w:rsidR="00E00F0A" w:rsidRDefault="001255CA" w:rsidP="006E7CEB">
      <w:pPr>
        <w:textAlignment w:val="top"/>
        <w:rPr>
          <w:rFonts w:ascii="Times New Roman" w:eastAsia="Times New Roman" w:hAnsi="Times New Roman" w:cs="Times New Roman"/>
          <w:color w:val="000000"/>
          <w:sz w:val="28"/>
          <w:szCs w:val="28"/>
          <w:lang w:eastAsia="ru-RU"/>
        </w:rPr>
      </w:pPr>
      <w:r w:rsidRPr="00A84D52">
        <w:rPr>
          <w:rFonts w:ascii="Times New Roman" w:hAnsi="Times New Roman" w:cs="Times New Roman"/>
          <w:sz w:val="28"/>
          <w:szCs w:val="28"/>
        </w:rPr>
        <w:fldChar w:fldCharType="end"/>
      </w:r>
      <w:bookmarkStart w:id="0" w:name="_GoBack"/>
      <w:bookmarkEnd w:id="0"/>
      <w:r w:rsidR="009F33AC" w:rsidRPr="005F0FCD">
        <w:rPr>
          <w:rFonts w:ascii="Times New Roman" w:eastAsia="Times New Roman" w:hAnsi="Times New Roman" w:cs="Times New Roman"/>
          <w:color w:val="000000"/>
          <w:sz w:val="28"/>
          <w:szCs w:val="28"/>
          <w:lang w:eastAsia="ru-RU"/>
        </w:rPr>
        <w:t xml:space="preserve">Домашнее задание учебник </w:t>
      </w:r>
      <w:r w:rsidR="005F0FCD" w:rsidRPr="005F0FCD">
        <w:rPr>
          <w:rFonts w:ascii="Times New Roman" w:hAnsi="Times New Roman" w:cs="Times New Roman"/>
          <w:bCs/>
          <w:sz w:val="28"/>
          <w:szCs w:val="28"/>
        </w:rPr>
        <w:t>И</w:t>
      </w:r>
      <w:proofErr w:type="gramStart"/>
      <w:r w:rsidR="005F0FCD" w:rsidRPr="005F0FCD">
        <w:rPr>
          <w:rFonts w:ascii="Times New Roman" w:hAnsi="Times New Roman" w:cs="Times New Roman"/>
          <w:bCs/>
          <w:sz w:val="28"/>
          <w:szCs w:val="28"/>
        </w:rPr>
        <w:t>1</w:t>
      </w:r>
      <w:proofErr w:type="gramEnd"/>
      <w:r w:rsidR="005F0FCD" w:rsidRPr="005F0FCD">
        <w:rPr>
          <w:rFonts w:ascii="Times New Roman" w:hAnsi="Times New Roman" w:cs="Times New Roman"/>
          <w:bCs/>
          <w:sz w:val="28"/>
          <w:szCs w:val="28"/>
        </w:rPr>
        <w:t>. Фатыхов Д.Ф. «Охрана труда в торговле, общественном питании, пищевых производствах в малом бизнесе и быту»</w:t>
      </w:r>
      <w:r w:rsidR="006A3B14">
        <w:rPr>
          <w:rFonts w:ascii="Times New Roman" w:eastAsia="Times New Roman" w:hAnsi="Times New Roman" w:cs="Times New Roman"/>
          <w:color w:val="000000"/>
          <w:sz w:val="28"/>
          <w:szCs w:val="28"/>
          <w:lang w:eastAsia="ru-RU"/>
        </w:rPr>
        <w:t>, стр.62-64</w:t>
      </w:r>
    </w:p>
    <w:p w:rsidR="00FD3474" w:rsidRDefault="00FD3474" w:rsidP="005F0FCD">
      <w:pPr>
        <w:spacing w:after="0" w:line="240" w:lineRule="auto"/>
        <w:jc w:val="both"/>
        <w:rPr>
          <w:rFonts w:ascii="Times New Roman" w:eastAsia="Times New Roman" w:hAnsi="Times New Roman" w:cs="Times New Roman"/>
          <w:color w:val="000000"/>
          <w:sz w:val="28"/>
          <w:szCs w:val="28"/>
          <w:lang w:eastAsia="ru-RU"/>
        </w:rPr>
      </w:pPr>
    </w:p>
    <w:p w:rsidR="00FD3474" w:rsidRDefault="00FD3474" w:rsidP="005F0FCD">
      <w:pPr>
        <w:spacing w:after="0" w:line="240" w:lineRule="auto"/>
        <w:jc w:val="both"/>
        <w:rPr>
          <w:rFonts w:ascii="Times New Roman" w:eastAsia="Times New Roman" w:hAnsi="Times New Roman" w:cs="Times New Roman"/>
          <w:color w:val="000000"/>
          <w:sz w:val="28"/>
          <w:szCs w:val="28"/>
          <w:lang w:eastAsia="ru-RU"/>
        </w:rPr>
      </w:pPr>
    </w:p>
    <w:p w:rsidR="00FD3474" w:rsidRDefault="00FD3474" w:rsidP="005F0FCD">
      <w:pPr>
        <w:spacing w:after="0" w:line="240" w:lineRule="auto"/>
        <w:jc w:val="both"/>
        <w:rPr>
          <w:rFonts w:ascii="Times New Roman" w:eastAsia="Times New Roman" w:hAnsi="Times New Roman" w:cs="Times New Roman"/>
          <w:color w:val="000000"/>
          <w:sz w:val="28"/>
          <w:szCs w:val="28"/>
          <w:lang w:eastAsia="ru-RU"/>
        </w:rPr>
      </w:pPr>
    </w:p>
    <w:p w:rsidR="00FD3474" w:rsidRDefault="00FD3474" w:rsidP="005F0FCD">
      <w:pPr>
        <w:spacing w:after="0" w:line="240" w:lineRule="auto"/>
        <w:jc w:val="both"/>
        <w:rPr>
          <w:rFonts w:ascii="Times New Roman" w:eastAsia="Times New Roman" w:hAnsi="Times New Roman" w:cs="Times New Roman"/>
          <w:color w:val="000000"/>
          <w:sz w:val="28"/>
          <w:szCs w:val="28"/>
          <w:lang w:eastAsia="ru-RU"/>
        </w:rPr>
      </w:pPr>
    </w:p>
    <w:p w:rsidR="00FD3474" w:rsidRDefault="00FD3474" w:rsidP="005F0FCD">
      <w:pPr>
        <w:spacing w:after="0" w:line="240" w:lineRule="auto"/>
        <w:jc w:val="both"/>
        <w:rPr>
          <w:rFonts w:ascii="Times New Roman" w:eastAsia="Times New Roman" w:hAnsi="Times New Roman" w:cs="Times New Roman"/>
          <w:color w:val="000000"/>
          <w:sz w:val="28"/>
          <w:szCs w:val="28"/>
          <w:lang w:eastAsia="ru-RU"/>
        </w:rPr>
      </w:pPr>
    </w:p>
    <w:p w:rsidR="001A541C" w:rsidRDefault="001A541C" w:rsidP="005F0FCD">
      <w:pPr>
        <w:spacing w:after="0" w:line="240" w:lineRule="auto"/>
        <w:jc w:val="both"/>
        <w:rPr>
          <w:rFonts w:ascii="Times New Roman" w:eastAsia="Times New Roman" w:hAnsi="Times New Roman" w:cs="Times New Roman"/>
          <w:color w:val="000000"/>
          <w:sz w:val="28"/>
          <w:szCs w:val="28"/>
          <w:lang w:eastAsia="ru-RU"/>
        </w:rPr>
      </w:pPr>
    </w:p>
    <w:p w:rsidR="001A541C" w:rsidRDefault="001A541C" w:rsidP="005F0FCD">
      <w:pPr>
        <w:spacing w:after="0" w:line="240" w:lineRule="auto"/>
        <w:jc w:val="both"/>
        <w:rPr>
          <w:rFonts w:ascii="Times New Roman" w:eastAsia="Times New Roman" w:hAnsi="Times New Roman" w:cs="Times New Roman"/>
          <w:color w:val="000000"/>
          <w:sz w:val="28"/>
          <w:szCs w:val="28"/>
          <w:lang w:eastAsia="ru-RU"/>
        </w:rPr>
      </w:pPr>
    </w:p>
    <w:p w:rsidR="001A541C" w:rsidRDefault="001A541C" w:rsidP="005F0FCD">
      <w:pPr>
        <w:spacing w:after="0" w:line="240" w:lineRule="auto"/>
        <w:jc w:val="both"/>
        <w:rPr>
          <w:rFonts w:ascii="Times New Roman" w:eastAsia="Times New Roman" w:hAnsi="Times New Roman" w:cs="Times New Roman"/>
          <w:color w:val="000000"/>
          <w:sz w:val="28"/>
          <w:szCs w:val="28"/>
          <w:lang w:eastAsia="ru-RU"/>
        </w:rPr>
      </w:pPr>
    </w:p>
    <w:p w:rsidR="001A541C" w:rsidRDefault="001A541C" w:rsidP="005F0FCD">
      <w:pPr>
        <w:spacing w:after="0" w:line="240" w:lineRule="auto"/>
        <w:jc w:val="both"/>
        <w:rPr>
          <w:rFonts w:ascii="Times New Roman" w:eastAsia="Times New Roman" w:hAnsi="Times New Roman" w:cs="Times New Roman"/>
          <w:color w:val="000000"/>
          <w:sz w:val="28"/>
          <w:szCs w:val="28"/>
          <w:lang w:eastAsia="ru-RU"/>
        </w:rPr>
      </w:pPr>
    </w:p>
    <w:p w:rsidR="001A541C" w:rsidRDefault="001A541C" w:rsidP="005F0FCD">
      <w:pPr>
        <w:spacing w:after="0" w:line="240" w:lineRule="auto"/>
        <w:jc w:val="both"/>
        <w:rPr>
          <w:rFonts w:ascii="Times New Roman" w:eastAsia="Times New Roman" w:hAnsi="Times New Roman" w:cs="Times New Roman"/>
          <w:color w:val="000000"/>
          <w:sz w:val="28"/>
          <w:szCs w:val="28"/>
          <w:lang w:eastAsia="ru-RU"/>
        </w:rPr>
      </w:pPr>
    </w:p>
    <w:p w:rsidR="001A541C" w:rsidRDefault="001A541C" w:rsidP="005F0FCD">
      <w:pPr>
        <w:spacing w:after="0" w:line="240" w:lineRule="auto"/>
        <w:jc w:val="both"/>
        <w:rPr>
          <w:rFonts w:ascii="Times New Roman" w:eastAsia="Times New Roman" w:hAnsi="Times New Roman" w:cs="Times New Roman"/>
          <w:color w:val="000000"/>
          <w:sz w:val="28"/>
          <w:szCs w:val="28"/>
          <w:lang w:eastAsia="ru-RU"/>
        </w:rPr>
      </w:pPr>
    </w:p>
    <w:p w:rsidR="001A541C" w:rsidRDefault="001A541C" w:rsidP="005F0FCD">
      <w:pPr>
        <w:spacing w:after="0" w:line="240" w:lineRule="auto"/>
        <w:jc w:val="both"/>
        <w:rPr>
          <w:rFonts w:ascii="Times New Roman" w:eastAsia="Times New Roman" w:hAnsi="Times New Roman" w:cs="Times New Roman"/>
          <w:color w:val="000000"/>
          <w:sz w:val="28"/>
          <w:szCs w:val="28"/>
          <w:lang w:eastAsia="ru-RU"/>
        </w:rPr>
      </w:pPr>
    </w:p>
    <w:p w:rsidR="001A541C" w:rsidRDefault="001A541C" w:rsidP="005F0FCD">
      <w:pPr>
        <w:spacing w:after="0" w:line="240" w:lineRule="auto"/>
        <w:jc w:val="both"/>
        <w:rPr>
          <w:rFonts w:ascii="Times New Roman" w:eastAsia="Times New Roman" w:hAnsi="Times New Roman" w:cs="Times New Roman"/>
          <w:color w:val="000000"/>
          <w:sz w:val="28"/>
          <w:szCs w:val="28"/>
          <w:lang w:eastAsia="ru-RU"/>
        </w:rPr>
      </w:pPr>
    </w:p>
    <w:p w:rsidR="001A541C" w:rsidRDefault="001A541C" w:rsidP="005F0FCD">
      <w:pPr>
        <w:spacing w:after="0" w:line="240" w:lineRule="auto"/>
        <w:jc w:val="both"/>
        <w:rPr>
          <w:rFonts w:ascii="Times New Roman" w:eastAsia="Times New Roman" w:hAnsi="Times New Roman" w:cs="Times New Roman"/>
          <w:color w:val="000000"/>
          <w:sz w:val="28"/>
          <w:szCs w:val="28"/>
          <w:lang w:eastAsia="ru-RU"/>
        </w:rPr>
      </w:pPr>
    </w:p>
    <w:p w:rsidR="001A541C" w:rsidRDefault="001A541C" w:rsidP="005F0FCD">
      <w:pPr>
        <w:spacing w:after="0" w:line="240" w:lineRule="auto"/>
        <w:jc w:val="both"/>
        <w:rPr>
          <w:rFonts w:ascii="Times New Roman" w:eastAsia="Times New Roman" w:hAnsi="Times New Roman" w:cs="Times New Roman"/>
          <w:color w:val="000000"/>
          <w:sz w:val="28"/>
          <w:szCs w:val="28"/>
          <w:lang w:eastAsia="ru-RU"/>
        </w:rPr>
      </w:pPr>
    </w:p>
    <w:p w:rsidR="001A541C" w:rsidRDefault="001A541C" w:rsidP="005F0FCD">
      <w:pPr>
        <w:spacing w:after="0" w:line="240" w:lineRule="auto"/>
        <w:jc w:val="both"/>
        <w:rPr>
          <w:rFonts w:ascii="Times New Roman" w:eastAsia="Times New Roman" w:hAnsi="Times New Roman" w:cs="Times New Roman"/>
          <w:color w:val="000000"/>
          <w:sz w:val="28"/>
          <w:szCs w:val="28"/>
          <w:lang w:eastAsia="ru-RU"/>
        </w:rPr>
      </w:pPr>
    </w:p>
    <w:p w:rsidR="00FD3474" w:rsidRDefault="00FD3474" w:rsidP="005F0FCD">
      <w:pPr>
        <w:spacing w:after="0" w:line="240" w:lineRule="auto"/>
        <w:jc w:val="both"/>
        <w:rPr>
          <w:rFonts w:ascii="Times New Roman" w:eastAsia="Times New Roman" w:hAnsi="Times New Roman" w:cs="Times New Roman"/>
          <w:color w:val="000000"/>
          <w:sz w:val="28"/>
          <w:szCs w:val="28"/>
          <w:lang w:eastAsia="ru-RU"/>
        </w:rPr>
      </w:pPr>
    </w:p>
    <w:p w:rsidR="00FD3474" w:rsidRDefault="00FD3474" w:rsidP="005F0FCD">
      <w:pPr>
        <w:spacing w:after="0" w:line="240" w:lineRule="auto"/>
        <w:jc w:val="both"/>
        <w:rPr>
          <w:rFonts w:ascii="Times New Roman" w:eastAsia="Times New Roman" w:hAnsi="Times New Roman" w:cs="Times New Roman"/>
          <w:color w:val="000000"/>
          <w:sz w:val="28"/>
          <w:szCs w:val="28"/>
          <w:lang w:eastAsia="ru-RU"/>
        </w:rPr>
      </w:pPr>
    </w:p>
    <w:sectPr w:rsidR="00FD3474" w:rsidSect="005F0FCD">
      <w:pgSz w:w="11906" w:h="16838"/>
      <w:pgMar w:top="426" w:right="424"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670EA"/>
    <w:multiLevelType w:val="multilevel"/>
    <w:tmpl w:val="2B2A4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BC4C77"/>
    <w:multiLevelType w:val="multilevel"/>
    <w:tmpl w:val="68B2F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B34D41"/>
    <w:multiLevelType w:val="multilevel"/>
    <w:tmpl w:val="DE42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A92E3C"/>
    <w:multiLevelType w:val="multilevel"/>
    <w:tmpl w:val="E2544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5E3B32"/>
    <w:multiLevelType w:val="multilevel"/>
    <w:tmpl w:val="5048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DB3D1B"/>
    <w:multiLevelType w:val="multilevel"/>
    <w:tmpl w:val="E112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950B16"/>
    <w:multiLevelType w:val="multilevel"/>
    <w:tmpl w:val="1748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10397D"/>
    <w:multiLevelType w:val="multilevel"/>
    <w:tmpl w:val="4B7AF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9E7A89"/>
    <w:multiLevelType w:val="multilevel"/>
    <w:tmpl w:val="74182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6523BF"/>
    <w:multiLevelType w:val="multilevel"/>
    <w:tmpl w:val="314A4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332AAE"/>
    <w:multiLevelType w:val="multilevel"/>
    <w:tmpl w:val="38FA4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4866B3"/>
    <w:multiLevelType w:val="multilevel"/>
    <w:tmpl w:val="723C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504855"/>
    <w:multiLevelType w:val="multilevel"/>
    <w:tmpl w:val="4528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7B7858"/>
    <w:multiLevelType w:val="multilevel"/>
    <w:tmpl w:val="2694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1"/>
  </w:num>
  <w:num w:numId="4">
    <w:abstractNumId w:val="8"/>
  </w:num>
  <w:num w:numId="5">
    <w:abstractNumId w:val="9"/>
  </w:num>
  <w:num w:numId="6">
    <w:abstractNumId w:val="0"/>
  </w:num>
  <w:num w:numId="7">
    <w:abstractNumId w:val="7"/>
  </w:num>
  <w:num w:numId="8">
    <w:abstractNumId w:val="2"/>
  </w:num>
  <w:num w:numId="9">
    <w:abstractNumId w:val="6"/>
  </w:num>
  <w:num w:numId="10">
    <w:abstractNumId w:val="3"/>
  </w:num>
  <w:num w:numId="11">
    <w:abstractNumId w:val="5"/>
  </w:num>
  <w:num w:numId="12">
    <w:abstractNumId w:val="4"/>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6262"/>
    <w:rsid w:val="00043247"/>
    <w:rsid w:val="001255CA"/>
    <w:rsid w:val="00133FF5"/>
    <w:rsid w:val="00156811"/>
    <w:rsid w:val="00181F97"/>
    <w:rsid w:val="001A541C"/>
    <w:rsid w:val="00232A48"/>
    <w:rsid w:val="002B5B90"/>
    <w:rsid w:val="00313E09"/>
    <w:rsid w:val="00323B0E"/>
    <w:rsid w:val="0035682B"/>
    <w:rsid w:val="00372654"/>
    <w:rsid w:val="0044582E"/>
    <w:rsid w:val="004565CA"/>
    <w:rsid w:val="004A6262"/>
    <w:rsid w:val="005267DB"/>
    <w:rsid w:val="00541B01"/>
    <w:rsid w:val="00585706"/>
    <w:rsid w:val="0059194E"/>
    <w:rsid w:val="005F0FCD"/>
    <w:rsid w:val="00633F20"/>
    <w:rsid w:val="00686C3A"/>
    <w:rsid w:val="006A3B14"/>
    <w:rsid w:val="006E7CEB"/>
    <w:rsid w:val="007016A0"/>
    <w:rsid w:val="008B0975"/>
    <w:rsid w:val="009F33AC"/>
    <w:rsid w:val="00A84D52"/>
    <w:rsid w:val="00B15C04"/>
    <w:rsid w:val="00BA0696"/>
    <w:rsid w:val="00BE4C37"/>
    <w:rsid w:val="00C020F2"/>
    <w:rsid w:val="00C46606"/>
    <w:rsid w:val="00CB3E54"/>
    <w:rsid w:val="00D23A64"/>
    <w:rsid w:val="00D54C9A"/>
    <w:rsid w:val="00D700DE"/>
    <w:rsid w:val="00DA2317"/>
    <w:rsid w:val="00DB2401"/>
    <w:rsid w:val="00DB4432"/>
    <w:rsid w:val="00DC6465"/>
    <w:rsid w:val="00E00F0A"/>
    <w:rsid w:val="00E0362F"/>
    <w:rsid w:val="00E038FC"/>
    <w:rsid w:val="00ED7F5A"/>
    <w:rsid w:val="00FC652C"/>
    <w:rsid w:val="00FD34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F20"/>
  </w:style>
  <w:style w:type="paragraph" w:styleId="2">
    <w:name w:val="heading 2"/>
    <w:basedOn w:val="a"/>
    <w:next w:val="a"/>
    <w:link w:val="20"/>
    <w:uiPriority w:val="9"/>
    <w:unhideWhenUsed/>
    <w:qFormat/>
    <w:rsid w:val="00E00F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133F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3B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3B0E"/>
    <w:rPr>
      <w:b/>
      <w:bCs/>
    </w:rPr>
  </w:style>
  <w:style w:type="character" w:customStyle="1" w:styleId="30">
    <w:name w:val="Заголовок 3 Знак"/>
    <w:basedOn w:val="a0"/>
    <w:link w:val="3"/>
    <w:uiPriority w:val="9"/>
    <w:rsid w:val="00133FF5"/>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rsid w:val="00E00F0A"/>
    <w:rPr>
      <w:rFonts w:asciiTheme="majorHAnsi" w:eastAsiaTheme="majorEastAsia" w:hAnsiTheme="majorHAnsi" w:cstheme="majorBidi"/>
      <w:color w:val="2E74B5" w:themeColor="accent1" w:themeShade="BF"/>
      <w:sz w:val="26"/>
      <w:szCs w:val="26"/>
    </w:rPr>
  </w:style>
  <w:style w:type="character" w:styleId="a5">
    <w:name w:val="Hyperlink"/>
    <w:basedOn w:val="a0"/>
    <w:uiPriority w:val="99"/>
    <w:semiHidden/>
    <w:unhideWhenUsed/>
    <w:rsid w:val="00E00F0A"/>
    <w:rPr>
      <w:color w:val="0000FF"/>
      <w:u w:val="single"/>
    </w:rPr>
  </w:style>
  <w:style w:type="character" w:customStyle="1" w:styleId="yasr-total-average-container">
    <w:name w:val="yasr-total-average-container"/>
    <w:basedOn w:val="a0"/>
    <w:rsid w:val="00E00F0A"/>
  </w:style>
  <w:style w:type="paragraph" w:customStyle="1" w:styleId="paragraph">
    <w:name w:val="paragraph"/>
    <w:basedOn w:val="a"/>
    <w:rsid w:val="00A84D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4D52"/>
  </w:style>
  <w:style w:type="character" w:styleId="a6">
    <w:name w:val="Emphasis"/>
    <w:basedOn w:val="a0"/>
    <w:uiPriority w:val="20"/>
    <w:qFormat/>
    <w:rsid w:val="00A84D52"/>
    <w:rPr>
      <w:i/>
      <w:iCs/>
    </w:rPr>
  </w:style>
  <w:style w:type="character" w:customStyle="1" w:styleId="turbo-label-text">
    <w:name w:val="turbo-label-text"/>
    <w:basedOn w:val="a0"/>
    <w:rsid w:val="00A84D52"/>
  </w:style>
  <w:style w:type="paragraph" w:styleId="z-">
    <w:name w:val="HTML Top of Form"/>
    <w:basedOn w:val="a"/>
    <w:next w:val="a"/>
    <w:link w:val="z-0"/>
    <w:hidden/>
    <w:uiPriority w:val="99"/>
    <w:semiHidden/>
    <w:unhideWhenUsed/>
    <w:rsid w:val="00A84D5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84D5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84D5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84D52"/>
    <w:rPr>
      <w:rFonts w:ascii="Arial" w:eastAsia="Times New Roman" w:hAnsi="Arial" w:cs="Arial"/>
      <w:vanish/>
      <w:sz w:val="16"/>
      <w:szCs w:val="16"/>
      <w:lang w:eastAsia="ru-RU"/>
    </w:rPr>
  </w:style>
  <w:style w:type="paragraph" w:styleId="a7">
    <w:name w:val="Balloon Text"/>
    <w:basedOn w:val="a"/>
    <w:link w:val="a8"/>
    <w:uiPriority w:val="99"/>
    <w:semiHidden/>
    <w:unhideWhenUsed/>
    <w:rsid w:val="00A84D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84D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860948">
      <w:bodyDiv w:val="1"/>
      <w:marLeft w:val="0"/>
      <w:marRight w:val="0"/>
      <w:marTop w:val="0"/>
      <w:marBottom w:val="0"/>
      <w:divBdr>
        <w:top w:val="none" w:sz="0" w:space="0" w:color="auto"/>
        <w:left w:val="none" w:sz="0" w:space="0" w:color="auto"/>
        <w:bottom w:val="none" w:sz="0" w:space="0" w:color="auto"/>
        <w:right w:val="none" w:sz="0" w:space="0" w:color="auto"/>
      </w:divBdr>
    </w:div>
    <w:div w:id="121193133">
      <w:bodyDiv w:val="1"/>
      <w:marLeft w:val="0"/>
      <w:marRight w:val="0"/>
      <w:marTop w:val="0"/>
      <w:marBottom w:val="0"/>
      <w:divBdr>
        <w:top w:val="none" w:sz="0" w:space="0" w:color="auto"/>
        <w:left w:val="none" w:sz="0" w:space="0" w:color="auto"/>
        <w:bottom w:val="none" w:sz="0" w:space="0" w:color="auto"/>
        <w:right w:val="none" w:sz="0" w:space="0" w:color="auto"/>
      </w:divBdr>
    </w:div>
    <w:div w:id="182019657">
      <w:bodyDiv w:val="1"/>
      <w:marLeft w:val="0"/>
      <w:marRight w:val="0"/>
      <w:marTop w:val="0"/>
      <w:marBottom w:val="0"/>
      <w:divBdr>
        <w:top w:val="none" w:sz="0" w:space="0" w:color="auto"/>
        <w:left w:val="none" w:sz="0" w:space="0" w:color="auto"/>
        <w:bottom w:val="none" w:sz="0" w:space="0" w:color="auto"/>
        <w:right w:val="none" w:sz="0" w:space="0" w:color="auto"/>
      </w:divBdr>
    </w:div>
    <w:div w:id="457336273">
      <w:bodyDiv w:val="1"/>
      <w:marLeft w:val="0"/>
      <w:marRight w:val="0"/>
      <w:marTop w:val="0"/>
      <w:marBottom w:val="0"/>
      <w:divBdr>
        <w:top w:val="none" w:sz="0" w:space="0" w:color="auto"/>
        <w:left w:val="none" w:sz="0" w:space="0" w:color="auto"/>
        <w:bottom w:val="none" w:sz="0" w:space="0" w:color="auto"/>
        <w:right w:val="none" w:sz="0" w:space="0" w:color="auto"/>
      </w:divBdr>
      <w:divsChild>
        <w:div w:id="1035934316">
          <w:marLeft w:val="0"/>
          <w:marRight w:val="0"/>
          <w:marTop w:val="120"/>
          <w:marBottom w:val="120"/>
          <w:divBdr>
            <w:top w:val="none" w:sz="0" w:space="0" w:color="auto"/>
            <w:left w:val="none" w:sz="0" w:space="0" w:color="auto"/>
            <w:bottom w:val="none" w:sz="0" w:space="0" w:color="auto"/>
            <w:right w:val="none" w:sz="0" w:space="0" w:color="auto"/>
          </w:divBdr>
        </w:div>
        <w:div w:id="352534549">
          <w:marLeft w:val="0"/>
          <w:marRight w:val="0"/>
          <w:marTop w:val="0"/>
          <w:marBottom w:val="0"/>
          <w:divBdr>
            <w:top w:val="none" w:sz="0" w:space="0" w:color="auto"/>
            <w:left w:val="none" w:sz="0" w:space="0" w:color="auto"/>
            <w:bottom w:val="none" w:sz="0" w:space="0" w:color="auto"/>
            <w:right w:val="none" w:sz="0" w:space="0" w:color="auto"/>
          </w:divBdr>
          <w:divsChild>
            <w:div w:id="1797022617">
              <w:marLeft w:val="0"/>
              <w:marRight w:val="0"/>
              <w:marTop w:val="0"/>
              <w:marBottom w:val="0"/>
              <w:divBdr>
                <w:top w:val="none" w:sz="0" w:space="0" w:color="auto"/>
                <w:left w:val="none" w:sz="0" w:space="0" w:color="auto"/>
                <w:bottom w:val="none" w:sz="0" w:space="0" w:color="auto"/>
                <w:right w:val="none" w:sz="0" w:space="0" w:color="auto"/>
              </w:divBdr>
            </w:div>
          </w:divsChild>
        </w:div>
        <w:div w:id="319161805">
          <w:marLeft w:val="75"/>
          <w:marRight w:val="75"/>
          <w:marTop w:val="75"/>
          <w:marBottom w:val="75"/>
          <w:divBdr>
            <w:top w:val="none" w:sz="0" w:space="0" w:color="auto"/>
            <w:left w:val="none" w:sz="0" w:space="0" w:color="auto"/>
            <w:bottom w:val="none" w:sz="0" w:space="0" w:color="auto"/>
            <w:right w:val="none" w:sz="0" w:space="0" w:color="auto"/>
          </w:divBdr>
        </w:div>
      </w:divsChild>
    </w:div>
    <w:div w:id="705133507">
      <w:bodyDiv w:val="1"/>
      <w:marLeft w:val="0"/>
      <w:marRight w:val="0"/>
      <w:marTop w:val="0"/>
      <w:marBottom w:val="0"/>
      <w:divBdr>
        <w:top w:val="none" w:sz="0" w:space="0" w:color="auto"/>
        <w:left w:val="none" w:sz="0" w:space="0" w:color="auto"/>
        <w:bottom w:val="none" w:sz="0" w:space="0" w:color="auto"/>
        <w:right w:val="none" w:sz="0" w:space="0" w:color="auto"/>
      </w:divBdr>
      <w:divsChild>
        <w:div w:id="769080556">
          <w:marLeft w:val="0"/>
          <w:marRight w:val="0"/>
          <w:marTop w:val="0"/>
          <w:marBottom w:val="0"/>
          <w:divBdr>
            <w:top w:val="none" w:sz="0" w:space="0" w:color="auto"/>
            <w:left w:val="none" w:sz="0" w:space="0" w:color="auto"/>
            <w:bottom w:val="none" w:sz="0" w:space="0" w:color="auto"/>
            <w:right w:val="none" w:sz="0" w:space="0" w:color="auto"/>
          </w:divBdr>
          <w:divsChild>
            <w:div w:id="1604417779">
              <w:marLeft w:val="0"/>
              <w:marRight w:val="0"/>
              <w:marTop w:val="0"/>
              <w:marBottom w:val="0"/>
              <w:divBdr>
                <w:top w:val="none" w:sz="0" w:space="0" w:color="auto"/>
                <w:left w:val="none" w:sz="0" w:space="0" w:color="auto"/>
                <w:bottom w:val="none" w:sz="0" w:space="0" w:color="auto"/>
                <w:right w:val="none" w:sz="0" w:space="0" w:color="auto"/>
              </w:divBdr>
              <w:divsChild>
                <w:div w:id="1666975153">
                  <w:marLeft w:val="0"/>
                  <w:marRight w:val="0"/>
                  <w:marTop w:val="0"/>
                  <w:marBottom w:val="0"/>
                  <w:divBdr>
                    <w:top w:val="none" w:sz="0" w:space="0" w:color="auto"/>
                    <w:left w:val="none" w:sz="0" w:space="0" w:color="auto"/>
                    <w:bottom w:val="none" w:sz="0" w:space="0" w:color="auto"/>
                    <w:right w:val="none" w:sz="0" w:space="0" w:color="auto"/>
                  </w:divBdr>
                  <w:divsChild>
                    <w:div w:id="2130853287">
                      <w:blockQuote w:val="1"/>
                      <w:marLeft w:val="0"/>
                      <w:marRight w:val="0"/>
                      <w:marTop w:val="420"/>
                      <w:marBottom w:val="0"/>
                      <w:divBdr>
                        <w:top w:val="none" w:sz="0" w:space="0" w:color="auto"/>
                        <w:left w:val="single" w:sz="12" w:space="11" w:color="CCCCCC"/>
                        <w:bottom w:val="none" w:sz="0" w:space="0" w:color="auto"/>
                        <w:right w:val="none" w:sz="0" w:space="0" w:color="auto"/>
                      </w:divBdr>
                    </w:div>
                    <w:div w:id="1841197866">
                      <w:marLeft w:val="0"/>
                      <w:marRight w:val="0"/>
                      <w:marTop w:val="360"/>
                      <w:marBottom w:val="0"/>
                      <w:divBdr>
                        <w:top w:val="none" w:sz="0" w:space="0" w:color="auto"/>
                        <w:left w:val="none" w:sz="0" w:space="0" w:color="auto"/>
                        <w:bottom w:val="none" w:sz="0" w:space="0" w:color="auto"/>
                        <w:right w:val="none" w:sz="0" w:space="0" w:color="auto"/>
                      </w:divBdr>
                      <w:divsChild>
                        <w:div w:id="1294406690">
                          <w:marLeft w:val="0"/>
                          <w:marRight w:val="0"/>
                          <w:marTop w:val="0"/>
                          <w:marBottom w:val="0"/>
                          <w:divBdr>
                            <w:top w:val="none" w:sz="0" w:space="0" w:color="auto"/>
                            <w:left w:val="none" w:sz="0" w:space="0" w:color="auto"/>
                            <w:bottom w:val="none" w:sz="0" w:space="0" w:color="auto"/>
                            <w:right w:val="none" w:sz="0" w:space="0" w:color="auto"/>
                          </w:divBdr>
                        </w:div>
                      </w:divsChild>
                    </w:div>
                    <w:div w:id="316425096">
                      <w:marLeft w:val="0"/>
                      <w:marRight w:val="0"/>
                      <w:marTop w:val="360"/>
                      <w:marBottom w:val="0"/>
                      <w:divBdr>
                        <w:top w:val="none" w:sz="0" w:space="0" w:color="auto"/>
                        <w:left w:val="none" w:sz="0" w:space="0" w:color="auto"/>
                        <w:bottom w:val="none" w:sz="0" w:space="0" w:color="auto"/>
                        <w:right w:val="none" w:sz="0" w:space="0" w:color="auto"/>
                      </w:divBdr>
                      <w:divsChild>
                        <w:div w:id="1699625722">
                          <w:marLeft w:val="0"/>
                          <w:marRight w:val="0"/>
                          <w:marTop w:val="0"/>
                          <w:marBottom w:val="0"/>
                          <w:divBdr>
                            <w:top w:val="none" w:sz="0" w:space="0" w:color="auto"/>
                            <w:left w:val="none" w:sz="0" w:space="0" w:color="auto"/>
                            <w:bottom w:val="none" w:sz="0" w:space="0" w:color="auto"/>
                            <w:right w:val="none" w:sz="0" w:space="0" w:color="auto"/>
                          </w:divBdr>
                        </w:div>
                      </w:divsChild>
                    </w:div>
                    <w:div w:id="2034919753">
                      <w:blockQuote w:val="1"/>
                      <w:marLeft w:val="0"/>
                      <w:marRight w:val="0"/>
                      <w:marTop w:val="360"/>
                      <w:marBottom w:val="0"/>
                      <w:divBdr>
                        <w:top w:val="none" w:sz="0" w:space="0" w:color="auto"/>
                        <w:left w:val="single" w:sz="12" w:space="11" w:color="CCCCCC"/>
                        <w:bottom w:val="none" w:sz="0" w:space="0" w:color="auto"/>
                        <w:right w:val="none" w:sz="0" w:space="0" w:color="auto"/>
                      </w:divBdr>
                    </w:div>
                    <w:div w:id="1023432973">
                      <w:marLeft w:val="0"/>
                      <w:marRight w:val="0"/>
                      <w:marTop w:val="660"/>
                      <w:marBottom w:val="0"/>
                      <w:divBdr>
                        <w:top w:val="none" w:sz="0" w:space="0" w:color="auto"/>
                        <w:left w:val="none" w:sz="0" w:space="0" w:color="auto"/>
                        <w:bottom w:val="none" w:sz="0" w:space="0" w:color="auto"/>
                        <w:right w:val="none" w:sz="0" w:space="0" w:color="auto"/>
                      </w:divBdr>
                    </w:div>
                    <w:div w:id="17435203">
                      <w:marLeft w:val="0"/>
                      <w:marRight w:val="0"/>
                      <w:marTop w:val="0"/>
                      <w:marBottom w:val="0"/>
                      <w:divBdr>
                        <w:top w:val="none" w:sz="0" w:space="0" w:color="auto"/>
                        <w:left w:val="none" w:sz="0" w:space="0" w:color="auto"/>
                        <w:bottom w:val="none" w:sz="0" w:space="0" w:color="auto"/>
                        <w:right w:val="none" w:sz="0" w:space="0" w:color="auto"/>
                      </w:divBdr>
                      <w:divsChild>
                        <w:div w:id="1959096291">
                          <w:marLeft w:val="0"/>
                          <w:marRight w:val="0"/>
                          <w:marTop w:val="0"/>
                          <w:marBottom w:val="0"/>
                          <w:divBdr>
                            <w:top w:val="none" w:sz="0" w:space="0" w:color="auto"/>
                            <w:left w:val="none" w:sz="0" w:space="0" w:color="auto"/>
                            <w:bottom w:val="none" w:sz="0" w:space="0" w:color="auto"/>
                            <w:right w:val="none" w:sz="0" w:space="0" w:color="auto"/>
                          </w:divBdr>
                        </w:div>
                      </w:divsChild>
                    </w:div>
                    <w:div w:id="1138373391">
                      <w:marLeft w:val="0"/>
                      <w:marRight w:val="0"/>
                      <w:marTop w:val="0"/>
                      <w:marBottom w:val="0"/>
                      <w:divBdr>
                        <w:top w:val="none" w:sz="0" w:space="0" w:color="auto"/>
                        <w:left w:val="none" w:sz="0" w:space="0" w:color="auto"/>
                        <w:bottom w:val="none" w:sz="0" w:space="0" w:color="auto"/>
                        <w:right w:val="none" w:sz="0" w:space="0" w:color="auto"/>
                      </w:divBdr>
                      <w:divsChild>
                        <w:div w:id="1214923182">
                          <w:marLeft w:val="0"/>
                          <w:marRight w:val="0"/>
                          <w:marTop w:val="0"/>
                          <w:marBottom w:val="0"/>
                          <w:divBdr>
                            <w:top w:val="none" w:sz="0" w:space="0" w:color="auto"/>
                            <w:left w:val="none" w:sz="0" w:space="0" w:color="auto"/>
                            <w:bottom w:val="none" w:sz="0" w:space="0" w:color="auto"/>
                            <w:right w:val="none" w:sz="0" w:space="0" w:color="auto"/>
                          </w:divBdr>
                        </w:div>
                      </w:divsChild>
                    </w:div>
                    <w:div w:id="1649628572">
                      <w:marLeft w:val="0"/>
                      <w:marRight w:val="0"/>
                      <w:marTop w:val="660"/>
                      <w:marBottom w:val="0"/>
                      <w:divBdr>
                        <w:top w:val="none" w:sz="0" w:space="0" w:color="auto"/>
                        <w:left w:val="none" w:sz="0" w:space="0" w:color="auto"/>
                        <w:bottom w:val="none" w:sz="0" w:space="0" w:color="auto"/>
                        <w:right w:val="none" w:sz="0" w:space="0" w:color="auto"/>
                      </w:divBdr>
                      <w:divsChild>
                        <w:div w:id="1915771532">
                          <w:marLeft w:val="-120"/>
                          <w:marRight w:val="0"/>
                          <w:marTop w:val="0"/>
                          <w:marBottom w:val="0"/>
                          <w:divBdr>
                            <w:top w:val="none" w:sz="0" w:space="0" w:color="auto"/>
                            <w:left w:val="none" w:sz="0" w:space="0" w:color="auto"/>
                            <w:bottom w:val="none" w:sz="0" w:space="0" w:color="auto"/>
                            <w:right w:val="none" w:sz="0" w:space="0" w:color="auto"/>
                          </w:divBdr>
                          <w:divsChild>
                            <w:div w:id="2109888087">
                              <w:marLeft w:val="0"/>
                              <w:marRight w:val="0"/>
                              <w:marTop w:val="0"/>
                              <w:marBottom w:val="0"/>
                              <w:divBdr>
                                <w:top w:val="none" w:sz="0" w:space="0" w:color="auto"/>
                                <w:left w:val="none" w:sz="0" w:space="0" w:color="auto"/>
                                <w:bottom w:val="none" w:sz="0" w:space="0" w:color="auto"/>
                                <w:right w:val="none" w:sz="0" w:space="0" w:color="auto"/>
                              </w:divBdr>
                            </w:div>
                            <w:div w:id="1182890656">
                              <w:marLeft w:val="0"/>
                              <w:marRight w:val="0"/>
                              <w:marTop w:val="0"/>
                              <w:marBottom w:val="0"/>
                              <w:divBdr>
                                <w:top w:val="none" w:sz="0" w:space="0" w:color="auto"/>
                                <w:left w:val="none" w:sz="0" w:space="0" w:color="auto"/>
                                <w:bottom w:val="none" w:sz="0" w:space="0" w:color="auto"/>
                                <w:right w:val="none" w:sz="0" w:space="0" w:color="auto"/>
                              </w:divBdr>
                            </w:div>
                            <w:div w:id="1409377844">
                              <w:marLeft w:val="0"/>
                              <w:marRight w:val="0"/>
                              <w:marTop w:val="0"/>
                              <w:marBottom w:val="0"/>
                              <w:divBdr>
                                <w:top w:val="none" w:sz="0" w:space="0" w:color="auto"/>
                                <w:left w:val="none" w:sz="0" w:space="0" w:color="auto"/>
                                <w:bottom w:val="none" w:sz="0" w:space="0" w:color="auto"/>
                                <w:right w:val="none" w:sz="0" w:space="0" w:color="auto"/>
                              </w:divBdr>
                            </w:div>
                            <w:div w:id="283773097">
                              <w:marLeft w:val="0"/>
                              <w:marRight w:val="0"/>
                              <w:marTop w:val="0"/>
                              <w:marBottom w:val="0"/>
                              <w:divBdr>
                                <w:top w:val="none" w:sz="0" w:space="0" w:color="auto"/>
                                <w:left w:val="none" w:sz="0" w:space="0" w:color="auto"/>
                                <w:bottom w:val="none" w:sz="0" w:space="0" w:color="auto"/>
                                <w:right w:val="none" w:sz="0" w:space="0" w:color="auto"/>
                              </w:divBdr>
                            </w:div>
                            <w:div w:id="147332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58912">
                      <w:marLeft w:val="0"/>
                      <w:marRight w:val="0"/>
                      <w:marTop w:val="0"/>
                      <w:marBottom w:val="0"/>
                      <w:divBdr>
                        <w:top w:val="none" w:sz="0" w:space="0" w:color="auto"/>
                        <w:left w:val="none" w:sz="0" w:space="0" w:color="auto"/>
                        <w:bottom w:val="none" w:sz="0" w:space="0" w:color="auto"/>
                        <w:right w:val="none" w:sz="0" w:space="0" w:color="auto"/>
                      </w:divBdr>
                      <w:divsChild>
                        <w:div w:id="1781022944">
                          <w:marLeft w:val="0"/>
                          <w:marRight w:val="0"/>
                          <w:marTop w:val="0"/>
                          <w:marBottom w:val="0"/>
                          <w:divBdr>
                            <w:top w:val="none" w:sz="0" w:space="0" w:color="auto"/>
                            <w:left w:val="none" w:sz="0" w:space="0" w:color="auto"/>
                            <w:bottom w:val="none" w:sz="0" w:space="0" w:color="auto"/>
                            <w:right w:val="none" w:sz="0" w:space="0" w:color="auto"/>
                          </w:divBdr>
                          <w:divsChild>
                            <w:div w:id="17194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23980">
                      <w:marLeft w:val="0"/>
                      <w:marRight w:val="0"/>
                      <w:marTop w:val="660"/>
                      <w:marBottom w:val="0"/>
                      <w:divBdr>
                        <w:top w:val="none" w:sz="0" w:space="0" w:color="auto"/>
                        <w:left w:val="none" w:sz="0" w:space="0" w:color="auto"/>
                        <w:bottom w:val="none" w:sz="0" w:space="0" w:color="auto"/>
                        <w:right w:val="none" w:sz="0" w:space="0" w:color="auto"/>
                      </w:divBdr>
                    </w:div>
                  </w:divsChild>
                </w:div>
              </w:divsChild>
            </w:div>
          </w:divsChild>
        </w:div>
      </w:divsChild>
    </w:div>
    <w:div w:id="925646972">
      <w:bodyDiv w:val="1"/>
      <w:marLeft w:val="0"/>
      <w:marRight w:val="0"/>
      <w:marTop w:val="0"/>
      <w:marBottom w:val="0"/>
      <w:divBdr>
        <w:top w:val="none" w:sz="0" w:space="0" w:color="auto"/>
        <w:left w:val="none" w:sz="0" w:space="0" w:color="auto"/>
        <w:bottom w:val="none" w:sz="0" w:space="0" w:color="auto"/>
        <w:right w:val="none" w:sz="0" w:space="0" w:color="auto"/>
      </w:divBdr>
      <w:divsChild>
        <w:div w:id="2010912407">
          <w:marLeft w:val="0"/>
          <w:marRight w:val="0"/>
          <w:marTop w:val="0"/>
          <w:marBottom w:val="0"/>
          <w:divBdr>
            <w:top w:val="none" w:sz="0" w:space="0" w:color="auto"/>
            <w:left w:val="none" w:sz="0" w:space="0" w:color="auto"/>
            <w:bottom w:val="none" w:sz="0" w:space="0" w:color="auto"/>
            <w:right w:val="none" w:sz="0" w:space="0" w:color="auto"/>
          </w:divBdr>
          <w:divsChild>
            <w:div w:id="1833175444">
              <w:marLeft w:val="-225"/>
              <w:marRight w:val="-225"/>
              <w:marTop w:val="0"/>
              <w:marBottom w:val="0"/>
              <w:divBdr>
                <w:top w:val="none" w:sz="0" w:space="0" w:color="auto"/>
                <w:left w:val="none" w:sz="0" w:space="0" w:color="auto"/>
                <w:bottom w:val="none" w:sz="0" w:space="0" w:color="auto"/>
                <w:right w:val="none" w:sz="0" w:space="0" w:color="auto"/>
              </w:divBdr>
              <w:divsChild>
                <w:div w:id="144646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74882">
          <w:marLeft w:val="0"/>
          <w:marRight w:val="0"/>
          <w:marTop w:val="0"/>
          <w:marBottom w:val="0"/>
          <w:divBdr>
            <w:top w:val="none" w:sz="0" w:space="0" w:color="auto"/>
            <w:left w:val="none" w:sz="0" w:space="0" w:color="auto"/>
            <w:bottom w:val="none" w:sz="0" w:space="0" w:color="auto"/>
            <w:right w:val="none" w:sz="0" w:space="0" w:color="auto"/>
          </w:divBdr>
          <w:divsChild>
            <w:div w:id="121122435">
              <w:marLeft w:val="-225"/>
              <w:marRight w:val="-225"/>
              <w:marTop w:val="0"/>
              <w:marBottom w:val="0"/>
              <w:divBdr>
                <w:top w:val="none" w:sz="0" w:space="0" w:color="auto"/>
                <w:left w:val="none" w:sz="0" w:space="0" w:color="auto"/>
                <w:bottom w:val="none" w:sz="0" w:space="0" w:color="auto"/>
                <w:right w:val="none" w:sz="0" w:space="0" w:color="auto"/>
              </w:divBdr>
              <w:divsChild>
                <w:div w:id="1700087163">
                  <w:marLeft w:val="0"/>
                  <w:marRight w:val="0"/>
                  <w:marTop w:val="0"/>
                  <w:marBottom w:val="750"/>
                  <w:divBdr>
                    <w:top w:val="none" w:sz="0" w:space="0" w:color="auto"/>
                    <w:left w:val="none" w:sz="0" w:space="0" w:color="auto"/>
                    <w:bottom w:val="none" w:sz="0" w:space="0" w:color="auto"/>
                    <w:right w:val="none" w:sz="0" w:space="0" w:color="auto"/>
                  </w:divBdr>
                </w:div>
                <w:div w:id="63152373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491675091">
      <w:bodyDiv w:val="1"/>
      <w:marLeft w:val="0"/>
      <w:marRight w:val="0"/>
      <w:marTop w:val="0"/>
      <w:marBottom w:val="0"/>
      <w:divBdr>
        <w:top w:val="none" w:sz="0" w:space="0" w:color="auto"/>
        <w:left w:val="none" w:sz="0" w:space="0" w:color="auto"/>
        <w:bottom w:val="none" w:sz="0" w:space="0" w:color="auto"/>
        <w:right w:val="none" w:sz="0" w:space="0" w:color="auto"/>
      </w:divBdr>
    </w:div>
    <w:div w:id="1993290780">
      <w:bodyDiv w:val="1"/>
      <w:marLeft w:val="0"/>
      <w:marRight w:val="0"/>
      <w:marTop w:val="0"/>
      <w:marBottom w:val="0"/>
      <w:divBdr>
        <w:top w:val="none" w:sz="0" w:space="0" w:color="auto"/>
        <w:left w:val="none" w:sz="0" w:space="0" w:color="auto"/>
        <w:bottom w:val="none" w:sz="0" w:space="0" w:color="auto"/>
        <w:right w:val="none" w:sz="0" w:space="0" w:color="auto"/>
      </w:divBdr>
      <w:divsChild>
        <w:div w:id="1330672010">
          <w:marLeft w:val="0"/>
          <w:marRight w:val="0"/>
          <w:marTop w:val="0"/>
          <w:marBottom w:val="0"/>
          <w:divBdr>
            <w:top w:val="none" w:sz="0" w:space="0" w:color="auto"/>
            <w:left w:val="none" w:sz="0" w:space="0" w:color="auto"/>
            <w:bottom w:val="none" w:sz="0" w:space="0" w:color="auto"/>
            <w:right w:val="none" w:sz="0" w:space="0" w:color="auto"/>
          </w:divBdr>
          <w:divsChild>
            <w:div w:id="130620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andex.ru/turbo?parent-reqid=1586085896571784-1115193220353718595000203-vla1-2435&amp;utm_source=turbo_turbo&amp;text=https%3A//www.asutpp.ru/shagovoe-napryazheni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ndex.ru/turbo?parent-reqid=1586085896571784-1115193220353718595000203-vla1-2435&amp;utm_source=turbo_turbo&amp;text=https%3A//www.asutpp.ru/naprjazhenie-prikosnovenija.html" TargetMode="External"/><Relationship Id="rId5" Type="http://schemas.openxmlformats.org/officeDocument/2006/relationships/hyperlink" Target="https://yandex.ru/turbo?parent-reqid=1586085896571784-1115193220353718595000203-vla1-2435&amp;utm_source=turbo_turbo&amp;text=https%3A//www.asutpp.ru/dejstvie-elektricheskogo-toka-na-organizm-cheloveka.html"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2088</Words>
  <Characters>11906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dc:creator>
  <cp:lastModifiedBy>Админ</cp:lastModifiedBy>
  <cp:revision>2</cp:revision>
  <dcterms:created xsi:type="dcterms:W3CDTF">2020-04-07T06:54:00Z</dcterms:created>
  <dcterms:modified xsi:type="dcterms:W3CDTF">2020-04-07T06:54:00Z</dcterms:modified>
</cp:coreProperties>
</file>