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F3" w:rsidRP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b/>
          <w:color w:val="000000"/>
          <w:sz w:val="32"/>
          <w:szCs w:val="32"/>
        </w:rPr>
      </w:pPr>
      <w:r w:rsidRPr="003770F3">
        <w:rPr>
          <w:rFonts w:ascii="OpenSans" w:hAnsi="OpenSans"/>
          <w:b/>
          <w:color w:val="000000"/>
          <w:sz w:val="32"/>
          <w:szCs w:val="32"/>
        </w:rPr>
        <w:t xml:space="preserve">Тема урока: </w:t>
      </w:r>
      <w:r w:rsidRPr="003770F3">
        <w:rPr>
          <w:rFonts w:ascii="OpenSans" w:hAnsi="OpenSans" w:hint="eastAsia"/>
          <w:b/>
          <w:color w:val="000000"/>
          <w:sz w:val="32"/>
          <w:szCs w:val="32"/>
        </w:rPr>
        <w:t>«</w:t>
      </w:r>
      <w:r w:rsidRPr="003770F3">
        <w:rPr>
          <w:rFonts w:ascii="OpenSans" w:hAnsi="OpenSans"/>
          <w:b/>
          <w:color w:val="000000"/>
          <w:sz w:val="32"/>
          <w:szCs w:val="32"/>
        </w:rPr>
        <w:t>Радиоактивность</w:t>
      </w:r>
      <w:r w:rsidRPr="003770F3">
        <w:rPr>
          <w:rFonts w:ascii="OpenSans" w:hAnsi="OpenSans" w:hint="eastAsia"/>
          <w:b/>
          <w:color w:val="000000"/>
          <w:sz w:val="32"/>
          <w:szCs w:val="32"/>
        </w:rPr>
        <w:t>»</w:t>
      </w:r>
      <w:r w:rsidRPr="003770F3">
        <w:rPr>
          <w:rFonts w:ascii="OpenSans" w:hAnsi="OpenSans"/>
          <w:b/>
          <w:color w:val="000000"/>
          <w:sz w:val="32"/>
          <w:szCs w:val="32"/>
        </w:rPr>
        <w:t xml:space="preserve"> (это  экзаменационный материал)</w:t>
      </w:r>
    </w:p>
    <w:p w:rsidR="003770F3" w:rsidRPr="00BB34B5" w:rsidRDefault="003770F3" w:rsidP="003770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Законспектировать материал, решить задачу и отправить на почту:</w:t>
      </w:r>
      <w:r w:rsidRPr="00BB34B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lomakinaNV67@yandex.ru</w:t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Открытие радиоактивности было сделано в результате работы многих ученых. В основном – это Мария и Пьер Кюри, </w:t>
      </w:r>
      <w:proofErr w:type="spellStart"/>
      <w:r>
        <w:rPr>
          <w:rFonts w:ascii="OpenSans" w:hAnsi="OpenSans"/>
          <w:color w:val="000000"/>
          <w:sz w:val="21"/>
          <w:szCs w:val="21"/>
        </w:rPr>
        <w:t>Антуан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Беккерель, Фредерик Содди и, конечно, Эрнест Резерфорд. Знания об этом явлении и на сегодняшний день являются очень важным для всего человечества.</w:t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Напомним, что в 1896 году </w:t>
      </w:r>
      <w:proofErr w:type="spellStart"/>
      <w:r>
        <w:rPr>
          <w:rFonts w:ascii="OpenSans" w:hAnsi="OpenSans"/>
          <w:color w:val="000000"/>
          <w:sz w:val="21"/>
          <w:szCs w:val="21"/>
        </w:rPr>
        <w:t>Анутаном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Беккерелем было открыто совершенно новое излучение, исходящее от урана. Изучением нового излучения занялись многие ученые того времени. Уже в 1898 году, супруги Кюри выяснили, что такое излучение исходит не только от урана, но и от других веществ, таких как радий или полоний. Примерно через год, Резерфорд доказал, что </w:t>
      </w:r>
      <w:r>
        <w:rPr>
          <w:rFonts w:ascii="OpenSans" w:hAnsi="OpenSans"/>
          <w:b/>
          <w:bCs/>
          <w:color w:val="000000"/>
          <w:sz w:val="21"/>
          <w:szCs w:val="21"/>
        </w:rPr>
        <w:t>радиоактивное излучение делится на три вида</w:t>
      </w:r>
      <w:r>
        <w:rPr>
          <w:rFonts w:ascii="OpenSans" w:hAnsi="OpenSans"/>
          <w:color w:val="000000"/>
          <w:sz w:val="21"/>
          <w:szCs w:val="21"/>
        </w:rPr>
        <w:t>, которые он назвал 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a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</w:rPr>
        <w:t>-, 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b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</w:rPr>
        <w:t>-, и g-излучениями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Ядро любого атома состоит из </w:t>
      </w:r>
      <w:r>
        <w:rPr>
          <w:rFonts w:ascii="OpenSans" w:hAnsi="OpenSans"/>
          <w:b/>
          <w:bCs/>
          <w:color w:val="000000"/>
          <w:sz w:val="21"/>
          <w:szCs w:val="21"/>
        </w:rPr>
        <w:t>нуклонов</w:t>
      </w:r>
      <w:r>
        <w:rPr>
          <w:rFonts w:ascii="OpenSans" w:hAnsi="OpenSans"/>
          <w:color w:val="000000"/>
          <w:sz w:val="21"/>
          <w:szCs w:val="21"/>
        </w:rPr>
        <w:t>, то есть </w:t>
      </w:r>
      <w:r>
        <w:rPr>
          <w:rFonts w:ascii="OpenSans" w:hAnsi="OpenSans"/>
          <w:b/>
          <w:bCs/>
          <w:color w:val="000000"/>
          <w:sz w:val="21"/>
          <w:szCs w:val="21"/>
        </w:rPr>
        <w:t>протонов</w:t>
      </w:r>
      <w:r>
        <w:rPr>
          <w:rFonts w:ascii="OpenSans" w:hAnsi="OpenSans"/>
          <w:color w:val="000000"/>
          <w:sz w:val="21"/>
          <w:szCs w:val="21"/>
        </w:rPr>
        <w:t> и </w:t>
      </w:r>
      <w:r>
        <w:rPr>
          <w:rFonts w:ascii="OpenSans" w:hAnsi="OpenSans"/>
          <w:b/>
          <w:bCs/>
          <w:color w:val="000000"/>
          <w:sz w:val="21"/>
          <w:szCs w:val="21"/>
        </w:rPr>
        <w:t>нейтронов</w:t>
      </w:r>
      <w:r>
        <w:rPr>
          <w:rFonts w:ascii="OpenSans" w:hAnsi="OpenSans"/>
          <w:color w:val="000000"/>
          <w:sz w:val="21"/>
          <w:szCs w:val="21"/>
        </w:rPr>
        <w:t>. </w:t>
      </w:r>
      <w:r>
        <w:rPr>
          <w:rFonts w:ascii="OpenSans" w:hAnsi="OpenSans"/>
          <w:b/>
          <w:bCs/>
          <w:color w:val="000000"/>
          <w:sz w:val="21"/>
          <w:szCs w:val="21"/>
        </w:rPr>
        <w:t>Массовым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числом</w:t>
      </w:r>
      <w:r>
        <w:rPr>
          <w:rFonts w:ascii="OpenSans" w:hAnsi="OpenSans"/>
          <w:color w:val="000000"/>
          <w:sz w:val="21"/>
          <w:szCs w:val="21"/>
        </w:rPr>
        <w:t> называется общее число нуклонов в ядре. Число протонов, входящих в ядро атома, называется </w:t>
      </w:r>
      <w:r>
        <w:rPr>
          <w:rFonts w:ascii="OpenSans" w:hAnsi="OpenSans"/>
          <w:b/>
          <w:bCs/>
          <w:color w:val="000000"/>
          <w:sz w:val="21"/>
          <w:szCs w:val="21"/>
        </w:rPr>
        <w:t>зарядовым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числом</w:t>
      </w:r>
      <w:r>
        <w:rPr>
          <w:rFonts w:ascii="OpenSans" w:hAnsi="OpenSans"/>
          <w:color w:val="000000"/>
          <w:sz w:val="21"/>
          <w:szCs w:val="21"/>
        </w:rPr>
        <w:t>. Это число соответствует порядковому номеру элемента в таблице Менделеева. Таким образом, </w:t>
      </w:r>
      <w:r>
        <w:rPr>
          <w:rFonts w:ascii="OpenSans" w:hAnsi="OpenSans"/>
          <w:b/>
          <w:bCs/>
          <w:color w:val="000000"/>
          <w:sz w:val="21"/>
          <w:szCs w:val="21"/>
        </w:rPr>
        <w:t>число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нейтронов</w:t>
      </w:r>
      <w:r>
        <w:rPr>
          <w:rFonts w:ascii="OpenSans" w:hAnsi="OpenSans"/>
          <w:color w:val="000000"/>
          <w:sz w:val="21"/>
          <w:szCs w:val="21"/>
        </w:rPr>
        <w:t> равно разности массового и зарядового чисел. В опыте Резерфорда использовался радий, который испускал поток a-частиц, проходящих через золотую фольгу. Дальнейшие опыты, с помощью которых были открыты такие частицы, как протон и нейтрон тоже не обходились без участия a-частиц. </w:t>
      </w:r>
      <w:r>
        <w:rPr>
          <w:rFonts w:ascii="OpenSans" w:hAnsi="OpenSans"/>
          <w:i/>
          <w:iCs/>
          <w:color w:val="000000"/>
          <w:sz w:val="21"/>
          <w:szCs w:val="21"/>
        </w:rPr>
        <w:t>Но, что заставляет радий испускать эти частицы?</w:t>
      </w:r>
      <w:r>
        <w:rPr>
          <w:rFonts w:ascii="OpenSans" w:hAnsi="OpenSans"/>
          <w:color w:val="000000"/>
          <w:sz w:val="21"/>
          <w:szCs w:val="21"/>
        </w:rPr>
        <w:t> Чтобы ответить на этот вопрос, необходимо познакомиться с радиоактивным распадом.</w:t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курсе физики 9 класса уже говорилось об этом явлении. </w:t>
      </w:r>
      <w:r>
        <w:rPr>
          <w:rFonts w:ascii="OpenSans" w:hAnsi="OpenSans"/>
          <w:b/>
          <w:bCs/>
          <w:color w:val="000000"/>
          <w:sz w:val="21"/>
          <w:szCs w:val="21"/>
        </w:rPr>
        <w:t>Радиоактивность</w:t>
      </w:r>
      <w:r>
        <w:rPr>
          <w:rFonts w:ascii="OpenSans" w:hAnsi="OpenSans"/>
          <w:color w:val="000000"/>
          <w:sz w:val="21"/>
          <w:szCs w:val="21"/>
        </w:rPr>
        <w:t> представляет собой </w:t>
      </w:r>
      <w:r>
        <w:rPr>
          <w:rFonts w:ascii="OpenSans" w:hAnsi="OpenSans"/>
          <w:b/>
          <w:bCs/>
          <w:color w:val="000000"/>
          <w:sz w:val="21"/>
          <w:szCs w:val="21"/>
        </w:rPr>
        <w:t>самопроизвольное излучение, сопровождаемое испусканием различных частиц</w:t>
      </w:r>
      <w:r>
        <w:rPr>
          <w:rFonts w:ascii="OpenSans" w:hAnsi="OpenSans"/>
          <w:color w:val="000000"/>
          <w:sz w:val="21"/>
          <w:szCs w:val="21"/>
        </w:rPr>
        <w:t>. Все эти </w:t>
      </w:r>
      <w:r>
        <w:rPr>
          <w:rFonts w:ascii="OpenSans" w:hAnsi="OpenSans"/>
          <w:b/>
          <w:bCs/>
          <w:color w:val="000000"/>
          <w:sz w:val="21"/>
          <w:szCs w:val="21"/>
        </w:rPr>
        <w:t>излучения делятся на три вида</w:t>
      </w:r>
      <w:r>
        <w:rPr>
          <w:rFonts w:ascii="OpenSans" w:hAnsi="OpenSans"/>
          <w:color w:val="000000"/>
          <w:sz w:val="21"/>
          <w:szCs w:val="21"/>
        </w:rPr>
        <w:t>: </w:t>
      </w:r>
      <w:r>
        <w:rPr>
          <w:rFonts w:ascii="OpenSans" w:hAnsi="OpenSans"/>
          <w:b/>
          <w:bCs/>
          <w:color w:val="000000"/>
          <w:sz w:val="21"/>
          <w:szCs w:val="21"/>
        </w:rPr>
        <w:t>альфа-распад, бета-распад и гамма-излучение</w:t>
      </w:r>
      <w:r>
        <w:rPr>
          <w:rFonts w:ascii="OpenSans" w:hAnsi="OpenSans"/>
          <w:color w:val="000000"/>
          <w:sz w:val="21"/>
          <w:szCs w:val="21"/>
        </w:rPr>
        <w:t>. </w:t>
      </w:r>
      <w:r>
        <w:rPr>
          <w:rFonts w:ascii="OpenSans" w:hAnsi="OpenSans"/>
          <w:b/>
          <w:bCs/>
          <w:color w:val="000000"/>
          <w:sz w:val="21"/>
          <w:szCs w:val="21"/>
        </w:rPr>
        <w:t>Альфа-распад</w:t>
      </w:r>
      <w:r>
        <w:rPr>
          <w:rFonts w:ascii="OpenSans" w:hAnsi="OpenSans"/>
          <w:color w:val="000000"/>
          <w:sz w:val="21"/>
          <w:szCs w:val="21"/>
        </w:rPr>
        <w:t> характеризуется испусканием ядер гелия два четыре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01625" cy="243205"/>
            <wp:effectExtent l="19050" t="0" r="3175" b="0"/>
            <wp:docPr id="1" name="Рисунок 1" descr="https://fsd.videouroki.net/products/conspekty/fizika11/49-zakon-radioaktivnogho-raspada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ika11/49-zakon-radioaktivnogho-raspada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 При этом, образуется новое ядро с массовым числом на четыре меньше и с зарядовым числом – на два меньше, чем у исходного ядра. </w:t>
      </w:r>
      <w:r>
        <w:rPr>
          <w:rFonts w:ascii="OpenSans" w:hAnsi="OpenSans"/>
          <w:b/>
          <w:bCs/>
          <w:color w:val="000000"/>
          <w:sz w:val="21"/>
          <w:szCs w:val="21"/>
        </w:rPr>
        <w:t>Этот вид радиоактивного распада наблюдается для тяжелых ядер</w:t>
      </w:r>
      <w:r>
        <w:rPr>
          <w:rFonts w:ascii="OpenSans" w:hAnsi="OpenSans"/>
          <w:color w:val="000000"/>
          <w:sz w:val="21"/>
          <w:szCs w:val="21"/>
        </w:rPr>
        <w:t> (с массовым числом более двухсот). Для различных ядер энергия частиц может составлять от 2–9 МэВ. Скорости частиц в одном потоке мало отличаются.</w:t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249295" cy="535305"/>
            <wp:effectExtent l="0" t="0" r="0" b="0"/>
            <wp:docPr id="2" name="Рисунок 2" descr="https://fsd.videouroki.net/products/conspekty/fizika11/49-zakon-radioaktivnogho-raspada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fizika11/49-zakon-radioaktivnogho-raspada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Бета-распад характеризуется самопроизвольным испусканием электрона</w:t>
      </w:r>
      <w:r>
        <w:rPr>
          <w:rFonts w:ascii="OpenSans" w:hAnsi="OpenSans"/>
          <w:color w:val="000000"/>
          <w:sz w:val="21"/>
          <w:szCs w:val="21"/>
        </w:rPr>
        <w:t>. Однако детальное изучение бета-распада показало, что в нем часть энергии как будто бесследно исчезает. Дело в том, что в процессе бета-распада рождается ещё одна частица, обладающая нулевым зарядом и ничтожно малой (возможно даже нулевой) массой. Такую частицу назвали </w:t>
      </w:r>
      <w:r>
        <w:rPr>
          <w:rFonts w:ascii="OpenSans" w:hAnsi="OpenSans"/>
          <w:b/>
          <w:bCs/>
          <w:color w:val="000000"/>
          <w:sz w:val="21"/>
          <w:szCs w:val="21"/>
        </w:rPr>
        <w:t>нейтрино</w:t>
      </w:r>
      <w:r>
        <w:rPr>
          <w:rFonts w:ascii="OpenSans" w:hAnsi="OpenSans"/>
          <w:color w:val="000000"/>
          <w:sz w:val="21"/>
          <w:szCs w:val="21"/>
        </w:rPr>
        <w:t> (её часто не указывают в уравнениях соответствующих реакций). Таким образом, при бета-распаде образуется новое ядро с тем же массовым числом и зарядовым числом на единицу больше, чем у исходного ядра. </w:t>
      </w:r>
      <w:r>
        <w:rPr>
          <w:rFonts w:ascii="OpenSans" w:hAnsi="OpenSans"/>
          <w:b/>
          <w:bCs/>
          <w:color w:val="000000"/>
          <w:sz w:val="21"/>
          <w:szCs w:val="21"/>
        </w:rPr>
        <w:t>Этот вид радиоактивного распада наблюдается как для тяжелых, так и для средних ядер</w:t>
      </w:r>
      <w:r>
        <w:rPr>
          <w:rFonts w:ascii="OpenSans" w:hAnsi="OpenSans"/>
          <w:color w:val="000000"/>
          <w:sz w:val="21"/>
          <w:szCs w:val="21"/>
        </w:rPr>
        <w:t>. В зависимости от того, какое ядро распалось, скорости испускаемых электронов сильно отличаются. Отметим, что некоторые электроны достигают скорости, равной 0,999 скорости света. При такой скорости из-за релятивистских эффектов масса электрона увеличивается в десятки раз. </w:t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608705" cy="535305"/>
            <wp:effectExtent l="0" t="0" r="0" b="0"/>
            <wp:docPr id="3" name="Рисунок 3" descr="https://fsd.videouroki.net/products/conspekty/fizika11/49-zakon-radioaktivnogho-raspada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ika11/49-zakon-radioaktivnogho-raspada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Исходя из закономерностей и особенностей альф</w:t>
      </w:r>
      <w:proofErr w:type="gramStart"/>
      <w:r>
        <w:rPr>
          <w:rFonts w:ascii="OpenSans" w:hAnsi="OpenSans"/>
          <w:color w:val="000000"/>
          <w:sz w:val="21"/>
          <w:szCs w:val="21"/>
        </w:rPr>
        <w:t>а-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 бета-распада, Фредерик Содди вывел общее правило, которое называется </w:t>
      </w:r>
      <w:r>
        <w:rPr>
          <w:rFonts w:ascii="OpenSans" w:hAnsi="OpenSans"/>
          <w:b/>
          <w:bCs/>
          <w:color w:val="000000"/>
          <w:sz w:val="21"/>
          <w:szCs w:val="21"/>
        </w:rPr>
        <w:t>правилом смещения</w:t>
      </w:r>
      <w:r>
        <w:rPr>
          <w:rFonts w:ascii="OpenSans" w:hAnsi="OpenSans"/>
          <w:color w:val="000000"/>
          <w:sz w:val="21"/>
          <w:szCs w:val="21"/>
        </w:rPr>
        <w:t xml:space="preserve">. При </w:t>
      </w:r>
      <w:proofErr w:type="spellStart"/>
      <w:r>
        <w:rPr>
          <w:rFonts w:ascii="OpenSans" w:hAnsi="OpenSans"/>
          <w:color w:val="000000"/>
          <w:sz w:val="21"/>
          <w:szCs w:val="21"/>
        </w:rPr>
        <w:t>альфа-распаде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ядро теряет положительный </w:t>
      </w:r>
      <w:r>
        <w:rPr>
          <w:rFonts w:ascii="OpenSans" w:hAnsi="OpenSans"/>
          <w:color w:val="000000"/>
          <w:sz w:val="21"/>
          <w:szCs w:val="21"/>
        </w:rPr>
        <w:lastRenderedPageBreak/>
        <w:t xml:space="preserve">заряд </w:t>
      </w:r>
      <w:proofErr w:type="gramStart"/>
      <w:r>
        <w:rPr>
          <w:rFonts w:ascii="OpenSans" w:hAnsi="OpenSans"/>
          <w:color w:val="000000"/>
          <w:sz w:val="21"/>
          <w:szCs w:val="21"/>
        </w:rPr>
        <w:t>2</w:t>
      </w:r>
      <w:r>
        <w:rPr>
          <w:rFonts w:ascii="OpenSans" w:hAnsi="OpenSans"/>
          <w:i/>
          <w:iCs/>
          <w:color w:val="000000"/>
          <w:sz w:val="21"/>
          <w:szCs w:val="21"/>
        </w:rPr>
        <w:t>e</w:t>
      </w:r>
      <w:proofErr w:type="gramEnd"/>
      <w:r>
        <w:rPr>
          <w:rFonts w:ascii="OpenSans" w:hAnsi="OpenSans"/>
          <w:color w:val="000000"/>
          <w:sz w:val="21"/>
          <w:szCs w:val="21"/>
        </w:rPr>
        <w:t> и его масса убывает примерно на 4а.е.м. В результате элемент смещается на две клетки к началу периодической системы. При бета-распаде ядро приобретает положительный заряд равный </w:t>
      </w:r>
      <w:r>
        <w:rPr>
          <w:rFonts w:ascii="OpenSans" w:hAnsi="OpenSans"/>
          <w:i/>
          <w:iCs/>
          <w:color w:val="000000"/>
          <w:sz w:val="21"/>
          <w:szCs w:val="21"/>
        </w:rPr>
        <w:t>е</w:t>
      </w:r>
      <w:r>
        <w:rPr>
          <w:rFonts w:ascii="OpenSans" w:hAnsi="OpenSans"/>
          <w:color w:val="000000"/>
          <w:sz w:val="21"/>
          <w:szCs w:val="21"/>
        </w:rPr>
        <w:t>, в результате чего смещается на одну клетку ближе к концу периодической системы.</w:t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a-распад</w:t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540760" cy="1089660"/>
            <wp:effectExtent l="19050" t="0" r="2540" b="0"/>
            <wp:docPr id="4" name="Рисунок 4" descr="https://fsd.videouroki.net/products/conspekty/fizika11/49-zakon-radioaktivnogho-raspad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fizika11/49-zakon-radioaktivnogho-raspada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b-распад</w:t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2393315" cy="914400"/>
            <wp:effectExtent l="19050" t="0" r="6985" b="0"/>
            <wp:docPr id="5" name="Рисунок 5" descr="https://fsd.videouroki.net/products/conspekty/fizika11/49-zakon-radioaktivnogho-raspad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fizika11/49-zakon-radioaktivnogho-raspada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Гамма-излучение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испускается не атомом, а самим ядром при его переходах между возбужденными состояниями.</w:t>
      </w:r>
      <w:r>
        <w:rPr>
          <w:rFonts w:ascii="OpenSans" w:hAnsi="OpenSans"/>
          <w:color w:val="000000"/>
          <w:sz w:val="21"/>
          <w:szCs w:val="21"/>
        </w:rPr>
        <w:t> При этом заряд ядра не изменяется, а масса ядра меняется ничтожно мало. Гамма-излучение является видом электромагнитного излучения с очень малой длиной волны (от 10</w:t>
      </w:r>
      <w:r>
        <w:rPr>
          <w:rFonts w:ascii="OpenSans" w:hAnsi="OpenSans"/>
          <w:color w:val="000000"/>
          <w:sz w:val="16"/>
          <w:szCs w:val="16"/>
          <w:vertAlign w:val="superscript"/>
        </w:rPr>
        <w:t>–13</w:t>
      </w:r>
      <w:r>
        <w:rPr>
          <w:rFonts w:ascii="OpenSans" w:hAnsi="OpenSans"/>
          <w:color w:val="000000"/>
          <w:sz w:val="21"/>
          <w:szCs w:val="21"/>
        </w:rPr>
        <w:t> до 10</w:t>
      </w:r>
      <w:r>
        <w:rPr>
          <w:rFonts w:ascii="OpenSans" w:hAnsi="OpenSans"/>
          <w:color w:val="000000"/>
          <w:sz w:val="16"/>
          <w:szCs w:val="16"/>
          <w:vertAlign w:val="superscript"/>
        </w:rPr>
        <w:t>–10</w:t>
      </w:r>
      <w:r>
        <w:rPr>
          <w:rFonts w:ascii="OpenSans" w:hAnsi="OpenSans"/>
          <w:color w:val="000000"/>
          <w:sz w:val="21"/>
          <w:szCs w:val="21"/>
        </w:rPr>
        <w:t> метров). </w:t>
      </w:r>
      <w:proofErr w:type="spellStart"/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Гамма-квантами</w:t>
      </w:r>
      <w:proofErr w:type="spellEnd"/>
      <w:proofErr w:type="gramEnd"/>
      <w:r>
        <w:rPr>
          <w:rFonts w:ascii="OpenSans" w:hAnsi="OpenSans"/>
          <w:color w:val="000000"/>
          <w:sz w:val="21"/>
          <w:szCs w:val="21"/>
        </w:rPr>
        <w:t> являются </w:t>
      </w:r>
      <w:r>
        <w:rPr>
          <w:rFonts w:ascii="OpenSans" w:hAnsi="OpenSans"/>
          <w:b/>
          <w:bCs/>
          <w:color w:val="000000"/>
          <w:sz w:val="21"/>
          <w:szCs w:val="21"/>
        </w:rPr>
        <w:t>фотоны с высокой энергией</w:t>
      </w:r>
      <w:r>
        <w:rPr>
          <w:rFonts w:ascii="OpenSans" w:hAnsi="OpenSans"/>
          <w:color w:val="000000"/>
          <w:sz w:val="21"/>
          <w:szCs w:val="21"/>
        </w:rPr>
        <w:t> (от десятков кэВ до нескольких МэВ).</w:t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036695" cy="622300"/>
            <wp:effectExtent l="0" t="0" r="0" b="0"/>
            <wp:docPr id="6" name="Рисунок 6" descr="https://fsd.videouroki.net/products/conspekty/fizika11/49-zakon-radioaktivnogho-raspada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fizika11/49-zakon-radioaktivnogho-raspada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Итак, исследовав все три вида радиоактивных излучений, можно сделать вывод, что </w:t>
      </w:r>
      <w:r>
        <w:rPr>
          <w:rFonts w:ascii="OpenSans" w:hAnsi="OpenSans"/>
          <w:b/>
          <w:bCs/>
          <w:color w:val="000000"/>
          <w:sz w:val="21"/>
          <w:szCs w:val="21"/>
        </w:rPr>
        <w:t>при радиоактивном распаде сохраняется суммарный электрический заряд и приближенно сохраняется относительная масса ядер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Для примера, рассмотрим уже известный нам распад радия. Радий имеет порядковый номер 88 и массу 226. Согласно правилу смещения при </w:t>
      </w:r>
      <w:proofErr w:type="spellStart"/>
      <w:proofErr w:type="gramStart"/>
      <w:r>
        <w:rPr>
          <w:rFonts w:ascii="OpenSans" w:hAnsi="OpenSans"/>
          <w:color w:val="000000"/>
          <w:sz w:val="21"/>
          <w:szCs w:val="21"/>
        </w:rPr>
        <w:t>альфа-распаде</w:t>
      </w:r>
      <w:proofErr w:type="spellEnd"/>
      <w:proofErr w:type="gramEnd"/>
      <w:r>
        <w:rPr>
          <w:rFonts w:ascii="OpenSans" w:hAnsi="OpenSans"/>
          <w:color w:val="000000"/>
          <w:sz w:val="21"/>
          <w:szCs w:val="21"/>
        </w:rPr>
        <w:t>, элемент смещается на две клетки ближе к началу таблицы Менделеева. Под номером 86 в таблице мы видим газ радон. Атомная масса радона равна 222, то есть на 4 атомные единицы меньше, чем масса радия. Зарядовые числа гелия и радона в сумме дают зарядовое число радия. То же самое и с массовым числом.</w:t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Как долго может продолжаться радиоактивный распад? От чего зависит количество испускаемых частиц?</w:t>
      </w:r>
      <w:r>
        <w:rPr>
          <w:rFonts w:ascii="OpenSans" w:hAnsi="OpenSans"/>
          <w:color w:val="000000"/>
          <w:sz w:val="21"/>
          <w:szCs w:val="21"/>
        </w:rPr>
        <w:t> Для ответа на эти вопросы необходимо познакомиться с законом радиоактивного распада.</w:t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 изучении радиоактивности, было замечено, что разные ядра испускают частицы с различной интенсивностью. В связи с этим, Марией Склодовской-Кюри было введено понятие активности. </w:t>
      </w:r>
      <w:r>
        <w:rPr>
          <w:rFonts w:ascii="OpenSans" w:hAnsi="OpenSans"/>
          <w:b/>
          <w:bCs/>
          <w:color w:val="000000"/>
          <w:sz w:val="21"/>
          <w:szCs w:val="21"/>
        </w:rPr>
        <w:t>Активность – это число распавшихся ядер в единицу времени</w:t>
      </w:r>
      <w:r>
        <w:rPr>
          <w:rFonts w:ascii="OpenSans" w:hAnsi="OpenSans"/>
          <w:color w:val="000000"/>
          <w:sz w:val="21"/>
          <w:szCs w:val="21"/>
        </w:rPr>
        <w:t>. Опытным путем было установлено, что активность прямо пропорциональна исходному количеству ядер.</w:t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972820" cy="369570"/>
            <wp:effectExtent l="0" t="0" r="0" b="0"/>
            <wp:docPr id="8" name="Рисунок 8" descr="https://fsd.videouroki.net/products/conspekty/fizika11/49-zakon-radioaktivnogho-raspada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fizika11/49-zakon-radioaktivnogho-raspada.files/image0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Коэффициентом пропорциональности в этой зависимости является </w:t>
      </w:r>
      <w:proofErr w:type="gramStart"/>
      <w:r>
        <w:rPr>
          <w:rFonts w:ascii="OpenSans" w:hAnsi="OpenSans"/>
          <w:i/>
          <w:iCs/>
          <w:color w:val="000000"/>
          <w:sz w:val="21"/>
          <w:szCs w:val="21"/>
        </w:rPr>
        <w:t>постоянная</w:t>
      </w:r>
      <w:proofErr w:type="gramEnd"/>
      <w:r>
        <w:rPr>
          <w:rFonts w:ascii="OpenSans" w:hAnsi="OpenSans"/>
          <w:i/>
          <w:iCs/>
          <w:color w:val="000000"/>
          <w:sz w:val="21"/>
          <w:szCs w:val="21"/>
        </w:rPr>
        <w:t xml:space="preserve"> распада</w:t>
      </w:r>
      <w:r>
        <w:rPr>
          <w:rFonts w:ascii="OpenSans" w:hAnsi="OpenSans"/>
          <w:color w:val="000000"/>
          <w:sz w:val="21"/>
          <w:szCs w:val="21"/>
        </w:rPr>
        <w:t>. Функция зависимости количества оставшихся активных ядер от времени имеет вид</w:t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1692910" cy="379095"/>
            <wp:effectExtent l="0" t="0" r="0" b="0"/>
            <wp:docPr id="9" name="Рисунок 9" descr="https://fsd.videouroki.net/products/conspekty/fizika11/49-zakon-radioaktivnogho-raspada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fizika11/49-zakon-radioaktivnogho-raspada.files/image00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Итак, количество активных ядер зависит от начального количества ядер и экспоненциально убывает с течением времени. Для упрощения этого уравнения, Резерфорд предложил ввести такое понятие как период полураспада. </w:t>
      </w:r>
      <w:r>
        <w:rPr>
          <w:rFonts w:ascii="OpenSans" w:hAnsi="OpenSans"/>
          <w:b/>
          <w:bCs/>
          <w:color w:val="000000"/>
          <w:sz w:val="21"/>
          <w:szCs w:val="21"/>
        </w:rPr>
        <w:t>Периодом полураспада</w:t>
      </w:r>
      <w:r>
        <w:rPr>
          <w:rFonts w:ascii="OpenSans" w:hAnsi="OpenSans"/>
          <w:color w:val="000000"/>
          <w:sz w:val="21"/>
          <w:szCs w:val="21"/>
        </w:rPr>
        <w:t> данного радиоактивного вещества называется промежуток времени, за который количество исходных ядер уменьшается в два раза.</w:t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Упражнения.</w:t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Задача 1. </w:t>
      </w:r>
      <w:r>
        <w:rPr>
          <w:rFonts w:ascii="OpenSans" w:hAnsi="OpenSans"/>
          <w:color w:val="000000"/>
          <w:sz w:val="21"/>
          <w:szCs w:val="21"/>
        </w:rPr>
        <w:t>Закончите реакции. Найдите недостающие элементы и определите тип реакции.</w:t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083560" cy="525145"/>
            <wp:effectExtent l="19050" t="0" r="2540" b="0"/>
            <wp:docPr id="13" name="Рисунок 13" descr="https://fsd.videouroki.net/products/conspekty/fizika11/49-zakon-radioaktivnogho-raspada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fizika11/49-zakon-radioaktivnogho-raspada.files/image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1079500" cy="709930"/>
            <wp:effectExtent l="19050" t="0" r="6350" b="0"/>
            <wp:docPr id="14" name="Рисунок 14" descr="https://fsd.videouroki.net/products/conspekty/fizika11/49-zakon-radioaktivnogho-raspada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fizika11/49-zakon-radioaktivnogho-raspada.files/image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443605" cy="622300"/>
            <wp:effectExtent l="19050" t="0" r="4445" b="0"/>
            <wp:docPr id="15" name="Рисунок 15" descr="https://fsd.videouroki.net/products/conspekty/fizika11/49-zakon-radioaktivnogho-raspada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fizika11/49-zakon-radioaktivnogho-raspada.files/image0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Основные выводы:</w:t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– Существуют </w:t>
      </w:r>
      <w:r>
        <w:rPr>
          <w:rFonts w:ascii="OpenSans" w:hAnsi="OpenSans"/>
          <w:b/>
          <w:bCs/>
          <w:color w:val="000000"/>
          <w:sz w:val="21"/>
          <w:szCs w:val="21"/>
        </w:rPr>
        <w:t>три вида радиоактивных излучений</w:t>
      </w:r>
      <w:r>
        <w:rPr>
          <w:rFonts w:ascii="OpenSans" w:hAnsi="OpenSans"/>
          <w:color w:val="000000"/>
          <w:sz w:val="21"/>
          <w:szCs w:val="21"/>
        </w:rPr>
        <w:t>: a-распад, b-распад и g-излучение.</w:t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– </w:t>
      </w:r>
      <w:r>
        <w:rPr>
          <w:rFonts w:ascii="OpenSans" w:hAnsi="OpenSans"/>
          <w:b/>
          <w:bCs/>
          <w:color w:val="000000"/>
          <w:sz w:val="21"/>
          <w:szCs w:val="21"/>
        </w:rPr>
        <w:t>a-распад</w:t>
      </w:r>
      <w:r>
        <w:rPr>
          <w:rFonts w:ascii="OpenSans" w:hAnsi="OpenSans"/>
          <w:color w:val="000000"/>
          <w:sz w:val="21"/>
          <w:szCs w:val="21"/>
        </w:rPr>
        <w:t> характеризуется испусканием a-частиц, то есть ядер гелия два четыре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01625" cy="243205"/>
            <wp:effectExtent l="19050" t="0" r="3175" b="0"/>
            <wp:docPr id="19" name="Рисунок 19" descr="https://fsd.videouroki.net/products/conspekty/fizika11/49-zakon-radioaktivnogho-raspada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fizika11/49-zakon-radioaktivnogho-raspada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– </w:t>
      </w:r>
      <w:r>
        <w:rPr>
          <w:rFonts w:ascii="OpenSans" w:hAnsi="OpenSans"/>
          <w:b/>
          <w:bCs/>
          <w:color w:val="000000"/>
          <w:sz w:val="21"/>
          <w:szCs w:val="21"/>
        </w:rPr>
        <w:t>b-распад</w:t>
      </w:r>
      <w:r>
        <w:rPr>
          <w:rFonts w:ascii="OpenSans" w:hAnsi="OpenSans"/>
          <w:color w:val="000000"/>
          <w:sz w:val="21"/>
          <w:szCs w:val="21"/>
        </w:rPr>
        <w:t> характеризуется испусканием электрона и антинейтрино.</w:t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– При </w:t>
      </w:r>
      <w:r>
        <w:rPr>
          <w:rFonts w:ascii="OpenSans" w:hAnsi="OpenSans"/>
          <w:b/>
          <w:bCs/>
          <w:color w:val="000000"/>
          <w:sz w:val="21"/>
          <w:szCs w:val="21"/>
        </w:rPr>
        <w:t>g-излучении</w:t>
      </w:r>
      <w:r>
        <w:rPr>
          <w:rFonts w:ascii="OpenSans" w:hAnsi="OpenSans"/>
          <w:color w:val="000000"/>
          <w:sz w:val="21"/>
          <w:szCs w:val="21"/>
        </w:rPr>
        <w:t xml:space="preserve"> ядро не претерпевает никаких изменений. Изменяется только состояние ядра и это изменение сопровождается испусканием </w:t>
      </w:r>
      <w:proofErr w:type="spellStart"/>
      <w:proofErr w:type="gramStart"/>
      <w:r>
        <w:rPr>
          <w:rFonts w:ascii="OpenSans" w:hAnsi="OpenSans"/>
          <w:color w:val="000000"/>
          <w:sz w:val="21"/>
          <w:szCs w:val="21"/>
        </w:rPr>
        <w:t>гамма-кванта</w:t>
      </w:r>
      <w:proofErr w:type="spellEnd"/>
      <w:proofErr w:type="gramEnd"/>
      <w:r>
        <w:rPr>
          <w:rFonts w:ascii="OpenSans" w:hAnsi="OpenSans"/>
          <w:color w:val="000000"/>
          <w:sz w:val="21"/>
          <w:szCs w:val="21"/>
        </w:rPr>
        <w:t>.</w:t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– В общем случае, </w:t>
      </w:r>
      <w:proofErr w:type="spellStart"/>
      <w:r>
        <w:rPr>
          <w:rFonts w:ascii="OpenSans" w:hAnsi="OpenSans"/>
          <w:color w:val="000000"/>
          <w:sz w:val="21"/>
          <w:szCs w:val="21"/>
        </w:rPr>
        <w:t>a</w:t>
      </w:r>
      <w:proofErr w:type="spellEnd"/>
      <w:r>
        <w:rPr>
          <w:rFonts w:ascii="OpenSans" w:hAnsi="OpenSans"/>
          <w:color w:val="000000"/>
          <w:sz w:val="21"/>
          <w:szCs w:val="21"/>
        </w:rPr>
        <w:t>- и b-распад описывается </w:t>
      </w:r>
      <w:r>
        <w:rPr>
          <w:rFonts w:ascii="OpenSans" w:hAnsi="OpenSans"/>
          <w:b/>
          <w:bCs/>
          <w:color w:val="000000"/>
          <w:sz w:val="21"/>
          <w:szCs w:val="21"/>
        </w:rPr>
        <w:t>правилом смещения</w:t>
      </w:r>
      <w:r>
        <w:rPr>
          <w:rFonts w:ascii="OpenSans" w:hAnsi="OpenSans"/>
          <w:color w:val="000000"/>
          <w:sz w:val="21"/>
          <w:szCs w:val="21"/>
        </w:rPr>
        <w:t>, которое было сформулировано Фредериком Содди: при a-распаде ядро теряет положительный заряд 2</w:t>
      </w:r>
      <w:r>
        <w:rPr>
          <w:rFonts w:ascii="OpenSans" w:hAnsi="OpenSans"/>
          <w:i/>
          <w:iCs/>
          <w:color w:val="000000"/>
          <w:sz w:val="21"/>
          <w:szCs w:val="21"/>
        </w:rPr>
        <w:t>е</w:t>
      </w:r>
      <w:r>
        <w:rPr>
          <w:rFonts w:ascii="OpenSans" w:hAnsi="OpenSans"/>
          <w:color w:val="000000"/>
          <w:sz w:val="21"/>
          <w:szCs w:val="21"/>
        </w:rPr>
        <w:t> и его масса убывает примерно на 4 </w:t>
      </w:r>
      <w:proofErr w:type="spellStart"/>
      <w:r>
        <w:rPr>
          <w:rFonts w:ascii="OpenSans" w:hAnsi="OpenSans"/>
          <w:color w:val="000000"/>
          <w:sz w:val="21"/>
          <w:szCs w:val="21"/>
        </w:rPr>
        <w:t>а.е.м</w:t>
      </w:r>
      <w:proofErr w:type="spellEnd"/>
      <w:r>
        <w:rPr>
          <w:rFonts w:ascii="OpenSans" w:hAnsi="OpenSans"/>
          <w:color w:val="000000"/>
          <w:sz w:val="21"/>
          <w:szCs w:val="21"/>
        </w:rPr>
        <w:t>. В результате элемент смещается на две клетки к началу периодической системы. При b-распаде ядро приобретает положительный заряд равный </w:t>
      </w:r>
      <w:r>
        <w:rPr>
          <w:rFonts w:ascii="OpenSans" w:hAnsi="OpenSans"/>
          <w:i/>
          <w:iCs/>
          <w:color w:val="000000"/>
          <w:sz w:val="21"/>
          <w:szCs w:val="21"/>
        </w:rPr>
        <w:t>е</w:t>
      </w:r>
      <w:r>
        <w:rPr>
          <w:rFonts w:ascii="OpenSans" w:hAnsi="OpenSans"/>
          <w:color w:val="000000"/>
          <w:sz w:val="21"/>
          <w:szCs w:val="21"/>
        </w:rPr>
        <w:t>, в результате чего смещается на одну клетку ближе к концу периодической системы. При радиоактивном распаде сохраняется суммарный электрический заряд и приближенно сохраняется относительная масса ядер.</w:t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– </w:t>
      </w:r>
      <w:r>
        <w:rPr>
          <w:rFonts w:ascii="OpenSans" w:hAnsi="OpenSans"/>
          <w:b/>
          <w:bCs/>
          <w:color w:val="000000"/>
          <w:sz w:val="21"/>
          <w:szCs w:val="21"/>
        </w:rPr>
        <w:t>Законом радиоактивного распада</w:t>
      </w:r>
      <w:r>
        <w:rPr>
          <w:rFonts w:ascii="OpenSans" w:hAnsi="OpenSans"/>
          <w:color w:val="000000"/>
          <w:sz w:val="21"/>
          <w:szCs w:val="21"/>
        </w:rPr>
        <w:t> определяется число оставшихся активных ядер в определенный момент времени.</w:t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1692910" cy="379095"/>
            <wp:effectExtent l="0" t="0" r="0" b="0"/>
            <wp:docPr id="20" name="Рисунок 20" descr="https://fsd.videouroki.net/products/conspekty/fizika11/49-zakon-radioaktivnogho-raspada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fizika11/49-zakon-radioaktivnogho-raspada.files/image01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F3" w:rsidRDefault="003770F3" w:rsidP="003770F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– </w:t>
      </w:r>
      <w:r>
        <w:rPr>
          <w:rFonts w:ascii="OpenSans" w:hAnsi="OpenSans"/>
          <w:b/>
          <w:bCs/>
          <w:color w:val="000000"/>
          <w:sz w:val="21"/>
          <w:szCs w:val="21"/>
        </w:rPr>
        <w:t>Период полураспада</w:t>
      </w:r>
      <w:r>
        <w:rPr>
          <w:rFonts w:ascii="OpenSans" w:hAnsi="OpenSans"/>
          <w:color w:val="000000"/>
          <w:sz w:val="21"/>
          <w:szCs w:val="21"/>
        </w:rPr>
        <w:t> – это промежуток времени, за который количество активных ядер уменьшается вдвое. Исходя из этого, можно вывести другую формулу описывающую закон радиоактивного распада.</w:t>
      </w:r>
    </w:p>
    <w:p w:rsidR="003770F3" w:rsidRDefault="003770F3" w:rsidP="003770F3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1634490" cy="486410"/>
            <wp:effectExtent l="0" t="0" r="0" b="0"/>
            <wp:docPr id="21" name="Рисунок 21" descr="https://fsd.videouroki.net/products/conspekty/fizika11/49-zakon-radioaktivnogho-raspada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fizika11/49-zakon-radioaktivnogho-raspada.files/image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C5" w:rsidRDefault="00180DC5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70F3"/>
    <w:rsid w:val="00180DC5"/>
    <w:rsid w:val="003770F3"/>
    <w:rsid w:val="0073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1042</Words>
  <Characters>5945</Characters>
  <Application>Microsoft Office Word</Application>
  <DocSecurity>0</DocSecurity>
  <Lines>49</Lines>
  <Paragraphs>13</Paragraphs>
  <ScaleCrop>false</ScaleCrop>
  <Company>Hewlett-Packard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2020-04-06T17:57:00Z</dcterms:created>
  <dcterms:modified xsi:type="dcterms:W3CDTF">2020-04-06T18:04:00Z</dcterms:modified>
</cp:coreProperties>
</file>